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947AD" w14:textId="77777777" w:rsidR="007C163C" w:rsidRPr="007C163C" w:rsidRDefault="007C163C" w:rsidP="007C163C">
      <w:pPr>
        <w:spacing w:after="0" w:line="240" w:lineRule="auto"/>
        <w:jc w:val="center"/>
        <w:rPr>
          <w:rFonts w:ascii="Inter" w:hAnsi="Inter"/>
        </w:rPr>
      </w:pPr>
    </w:p>
    <w:p w14:paraId="537FBD98" w14:textId="0F44E1AC" w:rsidR="007C163C" w:rsidRPr="007C163C" w:rsidRDefault="007C163C" w:rsidP="007C163C">
      <w:pPr>
        <w:spacing w:after="0" w:line="240" w:lineRule="auto"/>
        <w:jc w:val="center"/>
        <w:rPr>
          <w:rFonts w:ascii="Inter" w:hAnsi="Inter"/>
        </w:rPr>
      </w:pPr>
      <w:r w:rsidRPr="007C163C">
        <w:rPr>
          <w:rFonts w:ascii="Inter" w:hAnsi="Inter"/>
          <w:noProof/>
        </w:rPr>
        <w:drawing>
          <wp:inline distT="0" distB="0" distL="0" distR="0" wp14:anchorId="782003A8" wp14:editId="38F405A1">
            <wp:extent cx="2793365" cy="944245"/>
            <wp:effectExtent l="0" t="0" r="6985" b="8255"/>
            <wp:docPr id="1049818279"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818279" name="Picture 1" descr="A close up of a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3365" cy="944245"/>
                    </a:xfrm>
                    <a:prstGeom prst="rect">
                      <a:avLst/>
                    </a:prstGeom>
                    <a:noFill/>
                    <a:ln>
                      <a:noFill/>
                    </a:ln>
                  </pic:spPr>
                </pic:pic>
              </a:graphicData>
            </a:graphic>
          </wp:inline>
        </w:drawing>
      </w:r>
    </w:p>
    <w:p w14:paraId="669952E6" w14:textId="77777777" w:rsidR="007C163C" w:rsidRPr="007C163C" w:rsidRDefault="007C163C" w:rsidP="007C163C">
      <w:pPr>
        <w:spacing w:after="0" w:line="240" w:lineRule="auto"/>
        <w:jc w:val="center"/>
        <w:rPr>
          <w:rFonts w:ascii="Inter" w:hAnsi="Inter"/>
        </w:rPr>
      </w:pPr>
    </w:p>
    <w:p w14:paraId="5C915DD1" w14:textId="5E1551D2" w:rsidR="007C163C" w:rsidRPr="007C163C" w:rsidRDefault="007C163C" w:rsidP="007C163C">
      <w:pPr>
        <w:spacing w:after="0" w:line="480" w:lineRule="auto"/>
        <w:jc w:val="center"/>
        <w:rPr>
          <w:rFonts w:ascii="Inter" w:hAnsi="Inter"/>
          <w:b/>
          <w:u w:val="single"/>
        </w:rPr>
      </w:pPr>
      <w:r w:rsidRPr="007C163C">
        <w:rPr>
          <w:rFonts w:ascii="Inter" w:hAnsi="Inter"/>
          <w:b/>
          <w:u w:val="single"/>
        </w:rPr>
        <w:t>INTERNSHIP APPLICATION</w:t>
      </w:r>
    </w:p>
    <w:p w14:paraId="4FC913A2" w14:textId="77777777" w:rsidR="007C163C" w:rsidRPr="007C163C" w:rsidRDefault="007C163C" w:rsidP="007C163C">
      <w:pPr>
        <w:spacing w:after="0" w:line="480" w:lineRule="auto"/>
        <w:rPr>
          <w:rFonts w:ascii="Inter" w:hAnsi="Inter"/>
        </w:rPr>
      </w:pPr>
      <w:r w:rsidRPr="007C163C">
        <w:rPr>
          <w:rFonts w:ascii="Inter" w:hAnsi="Inter"/>
        </w:rPr>
        <w:t>Name</w:t>
      </w:r>
      <w:r w:rsidRPr="007C163C">
        <w:rPr>
          <w:rFonts w:ascii="Inter" w:hAnsi="Inter"/>
        </w:rPr>
        <w:tab/>
        <w:t xml:space="preserve">    __________________________________________________________</w:t>
      </w:r>
      <w:r w:rsidRPr="007C163C">
        <w:rPr>
          <w:rFonts w:ascii="Inter" w:hAnsi="Inter"/>
        </w:rPr>
        <w:tab/>
        <w:t xml:space="preserve"> Date _____________________</w:t>
      </w:r>
    </w:p>
    <w:p w14:paraId="70031F97" w14:textId="77777777" w:rsidR="007C163C" w:rsidRPr="007C163C" w:rsidRDefault="007C163C" w:rsidP="007C163C">
      <w:pPr>
        <w:spacing w:after="0" w:line="480" w:lineRule="auto"/>
        <w:rPr>
          <w:rFonts w:ascii="Inter" w:hAnsi="Inter"/>
        </w:rPr>
      </w:pPr>
      <w:r w:rsidRPr="007C163C">
        <w:rPr>
          <w:rFonts w:ascii="Inter" w:hAnsi="Inter"/>
        </w:rPr>
        <w:t>Address   _________________________________________  City ___________________  State ______  Zip _________</w:t>
      </w:r>
      <w:r w:rsidRPr="007C163C">
        <w:rPr>
          <w:rFonts w:ascii="Inter" w:hAnsi="Inter"/>
        </w:rPr>
        <w:tab/>
      </w:r>
    </w:p>
    <w:p w14:paraId="20B0370C" w14:textId="5A51F7C1" w:rsidR="007C163C" w:rsidRPr="007C163C" w:rsidRDefault="007C163C" w:rsidP="007C163C">
      <w:pPr>
        <w:spacing w:after="0" w:line="480" w:lineRule="auto"/>
        <w:rPr>
          <w:rFonts w:ascii="Inter" w:hAnsi="Inter"/>
        </w:rPr>
      </w:pPr>
      <w:r>
        <w:rPr>
          <w:rFonts w:ascii="Inter" w:hAnsi="Inter"/>
        </w:rPr>
        <w:t>Cell</w:t>
      </w:r>
      <w:r w:rsidRPr="007C163C">
        <w:rPr>
          <w:rFonts w:ascii="Inter" w:hAnsi="Inter"/>
        </w:rPr>
        <w:t xml:space="preserve"> Phone  (______)___________________________</w:t>
      </w:r>
      <w:r w:rsidRPr="007C163C">
        <w:rPr>
          <w:rFonts w:ascii="Inter" w:hAnsi="Inter"/>
        </w:rPr>
        <w:tab/>
        <w:t xml:space="preserve">  </w:t>
      </w:r>
      <w:r>
        <w:rPr>
          <w:rFonts w:ascii="Inter" w:hAnsi="Inter"/>
        </w:rPr>
        <w:t>Email: ________________________________________________</w:t>
      </w:r>
    </w:p>
    <w:p w14:paraId="125F207D" w14:textId="2CC1F7A0" w:rsidR="007C163C" w:rsidRDefault="007C163C" w:rsidP="007C163C">
      <w:pPr>
        <w:spacing w:after="0" w:line="480" w:lineRule="auto"/>
        <w:rPr>
          <w:rFonts w:ascii="Inter" w:hAnsi="Inter"/>
        </w:rPr>
      </w:pPr>
      <w:r w:rsidRPr="007C163C">
        <w:rPr>
          <w:rFonts w:ascii="Inter" w:hAnsi="Inter"/>
        </w:rPr>
        <w:t xml:space="preserve">Name of </w:t>
      </w:r>
      <w:r>
        <w:rPr>
          <w:rFonts w:ascii="Inter" w:hAnsi="Inter"/>
        </w:rPr>
        <w:t>Y</w:t>
      </w:r>
      <w:r w:rsidRPr="007C163C">
        <w:rPr>
          <w:rFonts w:ascii="Inter" w:hAnsi="Inter"/>
        </w:rPr>
        <w:t xml:space="preserve">our </w:t>
      </w:r>
      <w:r>
        <w:rPr>
          <w:rFonts w:ascii="Inter" w:hAnsi="Inter"/>
        </w:rPr>
        <w:t>S</w:t>
      </w:r>
      <w:r w:rsidRPr="007C163C">
        <w:rPr>
          <w:rFonts w:ascii="Inter" w:hAnsi="Inter"/>
        </w:rPr>
        <w:t>chool: __________________</w:t>
      </w:r>
      <w:r>
        <w:rPr>
          <w:rFonts w:ascii="Inter" w:hAnsi="Inter"/>
        </w:rPr>
        <w:t>_______________________________________________</w:t>
      </w:r>
      <w:r w:rsidRPr="007C163C">
        <w:rPr>
          <w:rFonts w:ascii="Inter" w:hAnsi="Inter"/>
        </w:rPr>
        <w:t xml:space="preserve">__________________ </w:t>
      </w:r>
    </w:p>
    <w:p w14:paraId="25B94ADB" w14:textId="2C61A497" w:rsidR="007C163C" w:rsidRPr="007C163C" w:rsidRDefault="007C163C" w:rsidP="007C163C">
      <w:pPr>
        <w:spacing w:after="0" w:line="480" w:lineRule="auto"/>
        <w:rPr>
          <w:rFonts w:ascii="Inter" w:hAnsi="Inter"/>
        </w:rPr>
      </w:pPr>
      <w:r>
        <w:rPr>
          <w:rFonts w:ascii="Inter" w:hAnsi="Inter"/>
        </w:rPr>
        <w:t>Degree/</w:t>
      </w:r>
      <w:r w:rsidRPr="007C163C">
        <w:rPr>
          <w:rFonts w:ascii="Inter" w:hAnsi="Inter"/>
        </w:rPr>
        <w:t>Area of Study: _________</w:t>
      </w:r>
      <w:r>
        <w:rPr>
          <w:rFonts w:ascii="Inter" w:hAnsi="Inter"/>
        </w:rPr>
        <w:t>____________________________________________________</w:t>
      </w:r>
      <w:r w:rsidRPr="007C163C">
        <w:rPr>
          <w:rFonts w:ascii="Inter" w:hAnsi="Inter"/>
        </w:rPr>
        <w:t>______________________</w:t>
      </w:r>
    </w:p>
    <w:p w14:paraId="233C7A9D" w14:textId="5C2C51B6" w:rsidR="007C163C" w:rsidRPr="007C163C" w:rsidRDefault="007C163C" w:rsidP="007C163C">
      <w:pPr>
        <w:spacing w:after="0" w:line="480" w:lineRule="auto"/>
        <w:rPr>
          <w:rFonts w:ascii="Inter" w:hAnsi="Inter"/>
        </w:rPr>
      </w:pPr>
      <w:r w:rsidRPr="007C163C">
        <w:rPr>
          <w:rFonts w:ascii="Inter" w:hAnsi="Inter"/>
        </w:rPr>
        <w:t>Please describe the internship experience you are seeking: ______________________</w:t>
      </w:r>
      <w:r>
        <w:rPr>
          <w:rFonts w:ascii="Inter" w:hAnsi="Inter"/>
        </w:rPr>
        <w:t>__</w:t>
      </w:r>
      <w:r w:rsidRPr="007C163C">
        <w:rPr>
          <w:rFonts w:ascii="Inter" w:hAnsi="Inter"/>
        </w:rPr>
        <w:t>_____________________</w:t>
      </w:r>
      <w:r>
        <w:rPr>
          <w:rFonts w:ascii="Inter" w:hAnsi="Inter"/>
        </w:rPr>
        <w:t xml:space="preserve"> </w:t>
      </w:r>
      <w:r w:rsidRPr="007C163C">
        <w:rPr>
          <w:rFonts w:ascii="Inter" w:hAnsi="Inter"/>
        </w:rPr>
        <w:t>____________________________________________________________________</w:t>
      </w:r>
      <w:r>
        <w:rPr>
          <w:rFonts w:ascii="Inter" w:hAnsi="Inter"/>
        </w:rPr>
        <w:t>_______________________________________</w:t>
      </w:r>
    </w:p>
    <w:p w14:paraId="623895CD" w14:textId="65A57512" w:rsidR="007C163C" w:rsidRPr="007C163C" w:rsidRDefault="007C163C" w:rsidP="007C163C">
      <w:pPr>
        <w:spacing w:after="0" w:line="480" w:lineRule="auto"/>
        <w:rPr>
          <w:rFonts w:ascii="Inter" w:hAnsi="Inter"/>
        </w:rPr>
      </w:pPr>
      <w:r w:rsidRPr="007C163C">
        <w:rPr>
          <w:rFonts w:ascii="Inter" w:hAnsi="Inter"/>
        </w:rPr>
        <w:t>Number of hours per week needed for internship requirement: _________________________________________</w:t>
      </w:r>
    </w:p>
    <w:p w14:paraId="68D321E6" w14:textId="0C5438EF" w:rsidR="007C163C" w:rsidRPr="007C163C" w:rsidRDefault="007C163C" w:rsidP="007C163C">
      <w:pPr>
        <w:spacing w:after="0" w:line="240" w:lineRule="auto"/>
        <w:rPr>
          <w:rFonts w:ascii="Inter" w:hAnsi="Inter"/>
        </w:rPr>
      </w:pPr>
      <w:r w:rsidRPr="007C163C">
        <w:rPr>
          <w:rFonts w:ascii="Inter" w:hAnsi="Inter"/>
        </w:rPr>
        <w:t>Please give the dates through which you are seeking an internship (i.e. start through end date</w:t>
      </w:r>
      <w:r>
        <w:rPr>
          <w:rFonts w:ascii="Inter" w:hAnsi="Inter"/>
        </w:rPr>
        <w:t>--</w:t>
      </w:r>
      <w:r w:rsidRPr="007C163C">
        <w:rPr>
          <w:rFonts w:ascii="Inter" w:hAnsi="Inter"/>
        </w:rPr>
        <w:t xml:space="preserve"> Month/year ok):</w:t>
      </w:r>
    </w:p>
    <w:p w14:paraId="0ED229EB" w14:textId="67B1C7FC" w:rsidR="007C163C" w:rsidRPr="007C163C" w:rsidRDefault="007C163C" w:rsidP="007C163C">
      <w:pPr>
        <w:spacing w:after="0" w:line="480" w:lineRule="auto"/>
        <w:rPr>
          <w:rFonts w:ascii="Inter" w:hAnsi="Inter"/>
        </w:rPr>
      </w:pPr>
      <w:r w:rsidRPr="007C163C">
        <w:rPr>
          <w:rFonts w:ascii="Inter" w:hAnsi="Inter"/>
        </w:rPr>
        <w:t>__________________________________________________________________________________________________</w:t>
      </w:r>
    </w:p>
    <w:p w14:paraId="6D9659FF" w14:textId="1618DD34" w:rsidR="007C163C" w:rsidRPr="007C163C" w:rsidRDefault="007C163C" w:rsidP="007C163C">
      <w:pPr>
        <w:spacing w:after="0" w:line="480" w:lineRule="auto"/>
        <w:rPr>
          <w:rFonts w:ascii="Inter" w:hAnsi="Inter"/>
        </w:rPr>
      </w:pPr>
      <w:r w:rsidRPr="007C163C">
        <w:rPr>
          <w:rFonts w:ascii="Inter" w:hAnsi="Inter"/>
        </w:rPr>
        <w:t xml:space="preserve">Please list any other important internship requirements your supervisor should be aware of: </w:t>
      </w:r>
    </w:p>
    <w:p w14:paraId="5CC9EC98" w14:textId="21FEE66D" w:rsidR="007C163C" w:rsidRPr="007C163C" w:rsidRDefault="007C163C" w:rsidP="007C163C">
      <w:pPr>
        <w:spacing w:after="0" w:line="480" w:lineRule="auto"/>
        <w:rPr>
          <w:rFonts w:ascii="Inter" w:hAnsi="Inter"/>
        </w:rPr>
      </w:pPr>
      <w:r w:rsidRPr="007C163C">
        <w:rPr>
          <w:rFonts w:ascii="Inter" w:hAnsi="Inter"/>
        </w:rPr>
        <w:t>__________________________________________________________________________________________________</w:t>
      </w:r>
    </w:p>
    <w:p w14:paraId="60D00C67" w14:textId="52EAC617" w:rsidR="007C163C" w:rsidRPr="007C163C" w:rsidRDefault="007C163C" w:rsidP="007C163C">
      <w:pPr>
        <w:spacing w:after="0" w:line="480" w:lineRule="auto"/>
        <w:rPr>
          <w:rFonts w:ascii="Inter" w:hAnsi="Inter"/>
        </w:rPr>
      </w:pPr>
      <w:r w:rsidRPr="007C163C">
        <w:rPr>
          <w:rFonts w:ascii="Inter" w:hAnsi="Inter"/>
        </w:rPr>
        <w:t xml:space="preserve">Are there any experiences or skills what you think would qualify you to work with our organization? </w:t>
      </w:r>
    </w:p>
    <w:p w14:paraId="2878BDAF" w14:textId="42B91358" w:rsidR="007C163C" w:rsidRPr="007C163C" w:rsidRDefault="007C163C" w:rsidP="007C163C">
      <w:pPr>
        <w:spacing w:after="0" w:line="480" w:lineRule="auto"/>
        <w:rPr>
          <w:rFonts w:ascii="Inter" w:hAnsi="Inter"/>
        </w:rPr>
      </w:pPr>
      <w:r w:rsidRPr="007C163C">
        <w:rPr>
          <w:rFonts w:ascii="Inter" w:hAnsi="Inter"/>
        </w:rPr>
        <w:t>____________________________________________________________________________________________________________________________________________________________________________________________________</w:t>
      </w:r>
      <w:r>
        <w:rPr>
          <w:rFonts w:ascii="Inter" w:hAnsi="Inter"/>
        </w:rPr>
        <w:t>__________________</w:t>
      </w:r>
    </w:p>
    <w:p w14:paraId="3B11BC7D" w14:textId="77777777" w:rsidR="007C163C" w:rsidRPr="007C163C" w:rsidRDefault="007C163C" w:rsidP="007C163C">
      <w:pPr>
        <w:spacing w:after="0" w:line="480" w:lineRule="auto"/>
        <w:jc w:val="center"/>
        <w:rPr>
          <w:rFonts w:ascii="Inter" w:hAnsi="Inter"/>
          <w:b/>
          <w:u w:val="single"/>
        </w:rPr>
      </w:pPr>
      <w:r w:rsidRPr="007C163C">
        <w:rPr>
          <w:rFonts w:ascii="Inter" w:hAnsi="Inter"/>
          <w:b/>
          <w:u w:val="single"/>
        </w:rPr>
        <w:t>EDUCATIONAL RECORD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80" w:firstRow="0" w:lastRow="0" w:firstColumn="1" w:lastColumn="0" w:noHBand="0" w:noVBand="1"/>
      </w:tblPr>
      <w:tblGrid>
        <w:gridCol w:w="2421"/>
        <w:gridCol w:w="620"/>
        <w:gridCol w:w="620"/>
        <w:gridCol w:w="620"/>
        <w:gridCol w:w="533"/>
        <w:gridCol w:w="87"/>
        <w:gridCol w:w="528"/>
        <w:gridCol w:w="2293"/>
        <w:gridCol w:w="1291"/>
        <w:gridCol w:w="1777"/>
      </w:tblGrid>
      <w:tr w:rsidR="007C163C" w:rsidRPr="007C163C" w14:paraId="25990507" w14:textId="77777777" w:rsidTr="007C163C">
        <w:tc>
          <w:tcPr>
            <w:tcW w:w="2421" w:type="dxa"/>
            <w:tcBorders>
              <w:right w:val="nil"/>
            </w:tcBorders>
          </w:tcPr>
          <w:p w14:paraId="3278E00D" w14:textId="77777777" w:rsidR="007C163C" w:rsidRPr="007C163C" w:rsidRDefault="007C163C" w:rsidP="00F46E7D">
            <w:pPr>
              <w:spacing w:after="0" w:line="240" w:lineRule="auto"/>
              <w:rPr>
                <w:rFonts w:ascii="Inter" w:hAnsi="Inter"/>
                <w:b/>
                <w:u w:val="single"/>
              </w:rPr>
            </w:pPr>
          </w:p>
        </w:tc>
        <w:tc>
          <w:tcPr>
            <w:tcW w:w="2480" w:type="dxa"/>
            <w:gridSpan w:val="5"/>
            <w:tcBorders>
              <w:left w:val="nil"/>
              <w:right w:val="nil"/>
            </w:tcBorders>
          </w:tcPr>
          <w:p w14:paraId="623827FD" w14:textId="77777777" w:rsidR="007C163C" w:rsidRPr="007C163C" w:rsidRDefault="007C163C" w:rsidP="00F46E7D">
            <w:pPr>
              <w:spacing w:after="0" w:line="240" w:lineRule="auto"/>
              <w:rPr>
                <w:rFonts w:ascii="Inter" w:hAnsi="Inter"/>
              </w:rPr>
            </w:pPr>
            <w:r w:rsidRPr="007C163C">
              <w:rPr>
                <w:rFonts w:ascii="Inter" w:hAnsi="Inter"/>
              </w:rPr>
              <w:t>Circle last year completed</w:t>
            </w:r>
          </w:p>
        </w:tc>
        <w:tc>
          <w:tcPr>
            <w:tcW w:w="528" w:type="dxa"/>
            <w:tcBorders>
              <w:left w:val="nil"/>
              <w:right w:val="nil"/>
            </w:tcBorders>
          </w:tcPr>
          <w:p w14:paraId="1F6309E0" w14:textId="77777777" w:rsidR="007C163C" w:rsidRPr="007C163C" w:rsidRDefault="007C163C" w:rsidP="00F46E7D">
            <w:pPr>
              <w:spacing w:after="0" w:line="240" w:lineRule="auto"/>
              <w:rPr>
                <w:rFonts w:ascii="Inter" w:hAnsi="Inter"/>
                <w:b/>
                <w:u w:val="single"/>
              </w:rPr>
            </w:pPr>
          </w:p>
        </w:tc>
        <w:tc>
          <w:tcPr>
            <w:tcW w:w="2293" w:type="dxa"/>
            <w:tcBorders>
              <w:left w:val="nil"/>
              <w:right w:val="nil"/>
            </w:tcBorders>
          </w:tcPr>
          <w:p w14:paraId="357E9E9B" w14:textId="77777777" w:rsidR="007C163C" w:rsidRPr="007C163C" w:rsidRDefault="007C163C" w:rsidP="00F46E7D">
            <w:pPr>
              <w:spacing w:after="0" w:line="240" w:lineRule="auto"/>
              <w:rPr>
                <w:rFonts w:ascii="Inter" w:hAnsi="Inter"/>
              </w:rPr>
            </w:pPr>
            <w:r w:rsidRPr="007C163C">
              <w:rPr>
                <w:rFonts w:ascii="Inter" w:hAnsi="Inter"/>
              </w:rPr>
              <w:t>List Diploma or Degree</w:t>
            </w:r>
          </w:p>
        </w:tc>
        <w:tc>
          <w:tcPr>
            <w:tcW w:w="1291" w:type="dxa"/>
            <w:tcBorders>
              <w:left w:val="nil"/>
              <w:right w:val="nil"/>
            </w:tcBorders>
          </w:tcPr>
          <w:p w14:paraId="55977E0B" w14:textId="77777777" w:rsidR="007C163C" w:rsidRPr="007C163C" w:rsidRDefault="007C163C" w:rsidP="00F46E7D">
            <w:pPr>
              <w:spacing w:after="0" w:line="240" w:lineRule="auto"/>
              <w:rPr>
                <w:rFonts w:ascii="Inter" w:hAnsi="Inter"/>
                <w:b/>
                <w:u w:val="single"/>
              </w:rPr>
            </w:pPr>
          </w:p>
        </w:tc>
        <w:tc>
          <w:tcPr>
            <w:tcW w:w="1777" w:type="dxa"/>
            <w:tcBorders>
              <w:left w:val="nil"/>
              <w:right w:val="single" w:sz="4" w:space="0" w:color="auto"/>
            </w:tcBorders>
          </w:tcPr>
          <w:p w14:paraId="2FCB4EC1" w14:textId="77777777" w:rsidR="007C163C" w:rsidRPr="007C163C" w:rsidRDefault="007C163C" w:rsidP="00F46E7D">
            <w:pPr>
              <w:spacing w:after="0" w:line="240" w:lineRule="auto"/>
              <w:rPr>
                <w:rFonts w:ascii="Inter" w:hAnsi="Inter"/>
                <w:b/>
                <w:u w:val="single"/>
              </w:rPr>
            </w:pPr>
          </w:p>
        </w:tc>
      </w:tr>
      <w:tr w:rsidR="007C163C" w:rsidRPr="007C163C" w14:paraId="5F8C7A0E" w14:textId="77777777" w:rsidTr="007C163C">
        <w:tc>
          <w:tcPr>
            <w:tcW w:w="2421" w:type="dxa"/>
          </w:tcPr>
          <w:p w14:paraId="301ACDA6" w14:textId="77777777" w:rsidR="007C163C" w:rsidRPr="007C163C" w:rsidRDefault="007C163C" w:rsidP="00F46E7D">
            <w:pPr>
              <w:spacing w:after="0" w:line="240" w:lineRule="auto"/>
              <w:rPr>
                <w:rFonts w:ascii="Inter" w:hAnsi="Inter"/>
              </w:rPr>
            </w:pPr>
            <w:r w:rsidRPr="007C163C">
              <w:rPr>
                <w:rFonts w:ascii="Inter" w:hAnsi="Inter"/>
              </w:rPr>
              <w:t>HIGH SCHOOL</w:t>
            </w:r>
          </w:p>
        </w:tc>
        <w:tc>
          <w:tcPr>
            <w:tcW w:w="620" w:type="dxa"/>
          </w:tcPr>
          <w:p w14:paraId="0F503180" w14:textId="77777777" w:rsidR="007C163C" w:rsidRPr="007C163C" w:rsidRDefault="007C163C" w:rsidP="00F46E7D">
            <w:pPr>
              <w:spacing w:after="0" w:line="240" w:lineRule="auto"/>
              <w:jc w:val="center"/>
              <w:rPr>
                <w:rFonts w:ascii="Inter" w:hAnsi="Inter"/>
              </w:rPr>
            </w:pPr>
            <w:r w:rsidRPr="007C163C">
              <w:rPr>
                <w:rFonts w:ascii="Inter" w:hAnsi="Inter"/>
              </w:rPr>
              <w:t>1</w:t>
            </w:r>
          </w:p>
        </w:tc>
        <w:tc>
          <w:tcPr>
            <w:tcW w:w="620" w:type="dxa"/>
          </w:tcPr>
          <w:p w14:paraId="1287A6F6" w14:textId="77777777" w:rsidR="007C163C" w:rsidRPr="007C163C" w:rsidRDefault="007C163C" w:rsidP="00F46E7D">
            <w:pPr>
              <w:spacing w:after="0" w:line="240" w:lineRule="auto"/>
              <w:jc w:val="center"/>
              <w:rPr>
                <w:rFonts w:ascii="Inter" w:hAnsi="Inter"/>
              </w:rPr>
            </w:pPr>
            <w:r w:rsidRPr="007C163C">
              <w:rPr>
                <w:rFonts w:ascii="Inter" w:hAnsi="Inter"/>
              </w:rPr>
              <w:t>2</w:t>
            </w:r>
          </w:p>
        </w:tc>
        <w:tc>
          <w:tcPr>
            <w:tcW w:w="620" w:type="dxa"/>
          </w:tcPr>
          <w:p w14:paraId="791CEC54" w14:textId="77777777" w:rsidR="007C163C" w:rsidRPr="007C163C" w:rsidRDefault="007C163C" w:rsidP="00F46E7D">
            <w:pPr>
              <w:spacing w:after="0" w:line="240" w:lineRule="auto"/>
              <w:jc w:val="center"/>
              <w:rPr>
                <w:rFonts w:ascii="Inter" w:hAnsi="Inter"/>
              </w:rPr>
            </w:pPr>
            <w:r w:rsidRPr="007C163C">
              <w:rPr>
                <w:rFonts w:ascii="Inter" w:hAnsi="Inter"/>
              </w:rPr>
              <w:t>3</w:t>
            </w:r>
          </w:p>
        </w:tc>
        <w:tc>
          <w:tcPr>
            <w:tcW w:w="533" w:type="dxa"/>
          </w:tcPr>
          <w:p w14:paraId="65A33EDC" w14:textId="77777777" w:rsidR="007C163C" w:rsidRPr="007C163C" w:rsidRDefault="007C163C" w:rsidP="00F46E7D">
            <w:pPr>
              <w:spacing w:after="0" w:line="240" w:lineRule="auto"/>
              <w:jc w:val="center"/>
              <w:rPr>
                <w:rFonts w:ascii="Inter" w:hAnsi="Inter"/>
              </w:rPr>
            </w:pPr>
            <w:r w:rsidRPr="007C163C">
              <w:rPr>
                <w:rFonts w:ascii="Inter" w:hAnsi="Inter"/>
              </w:rPr>
              <w:t>4</w:t>
            </w:r>
          </w:p>
        </w:tc>
        <w:tc>
          <w:tcPr>
            <w:tcW w:w="5976" w:type="dxa"/>
            <w:gridSpan w:val="5"/>
          </w:tcPr>
          <w:p w14:paraId="42AF70F0" w14:textId="77777777" w:rsidR="007C163C" w:rsidRPr="007C163C" w:rsidRDefault="007C163C" w:rsidP="00F46E7D">
            <w:pPr>
              <w:spacing w:after="0" w:line="240" w:lineRule="auto"/>
              <w:rPr>
                <w:rFonts w:ascii="Inter" w:hAnsi="Inter"/>
                <w:b/>
                <w:u w:val="single"/>
              </w:rPr>
            </w:pPr>
          </w:p>
        </w:tc>
      </w:tr>
      <w:tr w:rsidR="007C163C" w:rsidRPr="007C163C" w14:paraId="5BA8D439" w14:textId="77777777" w:rsidTr="007C163C">
        <w:tc>
          <w:tcPr>
            <w:tcW w:w="2421" w:type="dxa"/>
          </w:tcPr>
          <w:p w14:paraId="2B33673E" w14:textId="77777777" w:rsidR="007C163C" w:rsidRPr="007C163C" w:rsidRDefault="007C163C" w:rsidP="00F46E7D">
            <w:pPr>
              <w:spacing w:after="0" w:line="240" w:lineRule="auto"/>
              <w:rPr>
                <w:rFonts w:ascii="Inter" w:hAnsi="Inter"/>
              </w:rPr>
            </w:pPr>
            <w:r w:rsidRPr="007C163C">
              <w:rPr>
                <w:rFonts w:ascii="Inter" w:hAnsi="Inter"/>
              </w:rPr>
              <w:t>COLLEGE</w:t>
            </w:r>
          </w:p>
        </w:tc>
        <w:tc>
          <w:tcPr>
            <w:tcW w:w="620" w:type="dxa"/>
          </w:tcPr>
          <w:p w14:paraId="6E0C8E89" w14:textId="77777777" w:rsidR="007C163C" w:rsidRPr="007C163C" w:rsidRDefault="007C163C" w:rsidP="00F46E7D">
            <w:pPr>
              <w:spacing w:after="0" w:line="240" w:lineRule="auto"/>
              <w:jc w:val="center"/>
              <w:rPr>
                <w:rFonts w:ascii="Inter" w:hAnsi="Inter"/>
              </w:rPr>
            </w:pPr>
            <w:r w:rsidRPr="007C163C">
              <w:rPr>
                <w:rFonts w:ascii="Inter" w:hAnsi="Inter"/>
              </w:rPr>
              <w:t>1</w:t>
            </w:r>
          </w:p>
        </w:tc>
        <w:tc>
          <w:tcPr>
            <w:tcW w:w="620" w:type="dxa"/>
          </w:tcPr>
          <w:p w14:paraId="72C515E0" w14:textId="77777777" w:rsidR="007C163C" w:rsidRPr="007C163C" w:rsidRDefault="007C163C" w:rsidP="00F46E7D">
            <w:pPr>
              <w:spacing w:after="0" w:line="240" w:lineRule="auto"/>
              <w:jc w:val="center"/>
              <w:rPr>
                <w:rFonts w:ascii="Inter" w:hAnsi="Inter"/>
              </w:rPr>
            </w:pPr>
            <w:r w:rsidRPr="007C163C">
              <w:rPr>
                <w:rFonts w:ascii="Inter" w:hAnsi="Inter"/>
              </w:rPr>
              <w:t>2</w:t>
            </w:r>
          </w:p>
        </w:tc>
        <w:tc>
          <w:tcPr>
            <w:tcW w:w="620" w:type="dxa"/>
          </w:tcPr>
          <w:p w14:paraId="0DE5392D" w14:textId="77777777" w:rsidR="007C163C" w:rsidRPr="007C163C" w:rsidRDefault="007C163C" w:rsidP="00F46E7D">
            <w:pPr>
              <w:spacing w:after="0" w:line="240" w:lineRule="auto"/>
              <w:jc w:val="center"/>
              <w:rPr>
                <w:rFonts w:ascii="Inter" w:hAnsi="Inter"/>
              </w:rPr>
            </w:pPr>
            <w:r w:rsidRPr="007C163C">
              <w:rPr>
                <w:rFonts w:ascii="Inter" w:hAnsi="Inter"/>
              </w:rPr>
              <w:t>3</w:t>
            </w:r>
          </w:p>
        </w:tc>
        <w:tc>
          <w:tcPr>
            <w:tcW w:w="533" w:type="dxa"/>
          </w:tcPr>
          <w:p w14:paraId="2DCF1E22" w14:textId="77777777" w:rsidR="007C163C" w:rsidRPr="007C163C" w:rsidRDefault="007C163C" w:rsidP="00F46E7D">
            <w:pPr>
              <w:spacing w:after="0" w:line="240" w:lineRule="auto"/>
              <w:jc w:val="center"/>
              <w:rPr>
                <w:rFonts w:ascii="Inter" w:hAnsi="Inter"/>
              </w:rPr>
            </w:pPr>
            <w:r w:rsidRPr="007C163C">
              <w:rPr>
                <w:rFonts w:ascii="Inter" w:hAnsi="Inter"/>
              </w:rPr>
              <w:t>4</w:t>
            </w:r>
          </w:p>
        </w:tc>
        <w:tc>
          <w:tcPr>
            <w:tcW w:w="5976" w:type="dxa"/>
            <w:gridSpan w:val="5"/>
          </w:tcPr>
          <w:p w14:paraId="7DC3CD53" w14:textId="77777777" w:rsidR="007C163C" w:rsidRPr="007C163C" w:rsidRDefault="007C163C" w:rsidP="00F46E7D">
            <w:pPr>
              <w:spacing w:after="0" w:line="240" w:lineRule="auto"/>
              <w:rPr>
                <w:rFonts w:ascii="Inter" w:hAnsi="Inter"/>
                <w:b/>
                <w:u w:val="single"/>
              </w:rPr>
            </w:pPr>
          </w:p>
        </w:tc>
      </w:tr>
      <w:tr w:rsidR="007C163C" w:rsidRPr="007C163C" w14:paraId="67AB957E" w14:textId="77777777" w:rsidTr="007C163C">
        <w:tc>
          <w:tcPr>
            <w:tcW w:w="2421" w:type="dxa"/>
          </w:tcPr>
          <w:p w14:paraId="76E27E46" w14:textId="77777777" w:rsidR="007C163C" w:rsidRPr="007C163C" w:rsidRDefault="007C163C" w:rsidP="00F46E7D">
            <w:pPr>
              <w:spacing w:after="0" w:line="240" w:lineRule="auto"/>
              <w:rPr>
                <w:rFonts w:ascii="Inter" w:hAnsi="Inter"/>
              </w:rPr>
            </w:pPr>
            <w:r w:rsidRPr="007C163C">
              <w:rPr>
                <w:rFonts w:ascii="Inter" w:hAnsi="Inter"/>
              </w:rPr>
              <w:t>OTHER</w:t>
            </w:r>
          </w:p>
        </w:tc>
        <w:tc>
          <w:tcPr>
            <w:tcW w:w="620" w:type="dxa"/>
          </w:tcPr>
          <w:p w14:paraId="6A132F06" w14:textId="77777777" w:rsidR="007C163C" w:rsidRPr="007C163C" w:rsidRDefault="007C163C" w:rsidP="00F46E7D">
            <w:pPr>
              <w:spacing w:after="0" w:line="240" w:lineRule="auto"/>
              <w:jc w:val="center"/>
              <w:rPr>
                <w:rFonts w:ascii="Inter" w:hAnsi="Inter"/>
              </w:rPr>
            </w:pPr>
            <w:r w:rsidRPr="007C163C">
              <w:rPr>
                <w:rFonts w:ascii="Inter" w:hAnsi="Inter"/>
              </w:rPr>
              <w:t>1</w:t>
            </w:r>
          </w:p>
        </w:tc>
        <w:tc>
          <w:tcPr>
            <w:tcW w:w="620" w:type="dxa"/>
          </w:tcPr>
          <w:p w14:paraId="7CFFF316" w14:textId="77777777" w:rsidR="007C163C" w:rsidRPr="007C163C" w:rsidRDefault="007C163C" w:rsidP="00F46E7D">
            <w:pPr>
              <w:spacing w:after="0" w:line="240" w:lineRule="auto"/>
              <w:jc w:val="center"/>
              <w:rPr>
                <w:rFonts w:ascii="Inter" w:hAnsi="Inter"/>
              </w:rPr>
            </w:pPr>
            <w:r w:rsidRPr="007C163C">
              <w:rPr>
                <w:rFonts w:ascii="Inter" w:hAnsi="Inter"/>
              </w:rPr>
              <w:t>2</w:t>
            </w:r>
          </w:p>
        </w:tc>
        <w:tc>
          <w:tcPr>
            <w:tcW w:w="620" w:type="dxa"/>
          </w:tcPr>
          <w:p w14:paraId="021D8124" w14:textId="77777777" w:rsidR="007C163C" w:rsidRPr="007C163C" w:rsidRDefault="007C163C" w:rsidP="00F46E7D">
            <w:pPr>
              <w:spacing w:after="0" w:line="240" w:lineRule="auto"/>
              <w:jc w:val="center"/>
              <w:rPr>
                <w:rFonts w:ascii="Inter" w:hAnsi="Inter"/>
              </w:rPr>
            </w:pPr>
            <w:r w:rsidRPr="007C163C">
              <w:rPr>
                <w:rFonts w:ascii="Inter" w:hAnsi="Inter"/>
              </w:rPr>
              <w:t>3</w:t>
            </w:r>
          </w:p>
        </w:tc>
        <w:tc>
          <w:tcPr>
            <w:tcW w:w="533" w:type="dxa"/>
          </w:tcPr>
          <w:p w14:paraId="40EFF627" w14:textId="77777777" w:rsidR="007C163C" w:rsidRPr="007C163C" w:rsidRDefault="007C163C" w:rsidP="00F46E7D">
            <w:pPr>
              <w:spacing w:after="0" w:line="240" w:lineRule="auto"/>
              <w:jc w:val="center"/>
              <w:rPr>
                <w:rFonts w:ascii="Inter" w:hAnsi="Inter"/>
              </w:rPr>
            </w:pPr>
            <w:r w:rsidRPr="007C163C">
              <w:rPr>
                <w:rFonts w:ascii="Inter" w:hAnsi="Inter"/>
              </w:rPr>
              <w:t>4</w:t>
            </w:r>
          </w:p>
        </w:tc>
        <w:tc>
          <w:tcPr>
            <w:tcW w:w="5976" w:type="dxa"/>
            <w:gridSpan w:val="5"/>
          </w:tcPr>
          <w:p w14:paraId="50C3193A" w14:textId="77777777" w:rsidR="007C163C" w:rsidRPr="007C163C" w:rsidRDefault="007C163C" w:rsidP="00F46E7D">
            <w:pPr>
              <w:spacing w:after="0" w:line="240" w:lineRule="auto"/>
              <w:rPr>
                <w:rFonts w:ascii="Inter" w:hAnsi="Inter"/>
                <w:b/>
                <w:u w:val="single"/>
              </w:rPr>
            </w:pPr>
          </w:p>
        </w:tc>
      </w:tr>
    </w:tbl>
    <w:p w14:paraId="190834B8" w14:textId="77777777" w:rsidR="007C163C" w:rsidRPr="007C163C" w:rsidRDefault="007C163C" w:rsidP="007C163C">
      <w:pPr>
        <w:spacing w:after="0" w:line="480" w:lineRule="auto"/>
        <w:rPr>
          <w:rFonts w:ascii="Inter" w:hAnsi="Inter"/>
        </w:rPr>
      </w:pPr>
    </w:p>
    <w:p w14:paraId="033A134A" w14:textId="0762C030" w:rsidR="007C163C" w:rsidRDefault="0045531A" w:rsidP="007C163C">
      <w:pPr>
        <w:spacing w:after="0" w:line="480" w:lineRule="auto"/>
        <w:rPr>
          <w:rFonts w:ascii="Inter" w:hAnsi="Inter"/>
          <w:b/>
        </w:rPr>
      </w:pPr>
      <w:r>
        <w:rPr>
          <w:rFonts w:ascii="Inter" w:hAnsi="Inter"/>
          <w:b/>
        </w:rPr>
        <w:t>Educational Supervisor/Reference:</w:t>
      </w:r>
    </w:p>
    <w:p w14:paraId="5C7584AB" w14:textId="0DD32702" w:rsidR="0045531A" w:rsidRPr="0045531A" w:rsidRDefault="0045531A" w:rsidP="007C163C">
      <w:pPr>
        <w:spacing w:after="0" w:line="480" w:lineRule="auto"/>
        <w:rPr>
          <w:rFonts w:ascii="Inter" w:hAnsi="Inter"/>
          <w:bCs/>
        </w:rPr>
      </w:pPr>
      <w:r w:rsidRPr="0045531A">
        <w:rPr>
          <w:rFonts w:ascii="Inter" w:hAnsi="Inter"/>
          <w:bCs/>
        </w:rPr>
        <w:t>Name:_______________________________________ Email:___________________________</w:t>
      </w:r>
      <w:r>
        <w:rPr>
          <w:rFonts w:ascii="Inter" w:hAnsi="Inter"/>
          <w:bCs/>
        </w:rPr>
        <w:t xml:space="preserve"> Phone: </w:t>
      </w:r>
      <w:r w:rsidRPr="0045531A">
        <w:rPr>
          <w:rFonts w:ascii="Inter" w:hAnsi="Inter"/>
          <w:bCs/>
        </w:rPr>
        <w:t>_______</w:t>
      </w:r>
      <w:r>
        <w:rPr>
          <w:rFonts w:ascii="Inter" w:hAnsi="Inter"/>
          <w:bCs/>
        </w:rPr>
        <w:t>__</w:t>
      </w:r>
      <w:r w:rsidRPr="0045531A">
        <w:rPr>
          <w:rFonts w:ascii="Inter" w:hAnsi="Inter"/>
          <w:bCs/>
        </w:rPr>
        <w:t>__________</w:t>
      </w:r>
    </w:p>
    <w:p w14:paraId="1215942F" w14:textId="77777777" w:rsidR="007C163C" w:rsidRDefault="007C163C" w:rsidP="007C163C">
      <w:pPr>
        <w:spacing w:after="0" w:line="480" w:lineRule="auto"/>
        <w:rPr>
          <w:rFonts w:ascii="Inter" w:hAnsi="Inter"/>
          <w:b/>
        </w:rPr>
      </w:pPr>
    </w:p>
    <w:p w14:paraId="6CF949EB" w14:textId="77777777" w:rsidR="007C163C" w:rsidRDefault="007C163C" w:rsidP="007C163C">
      <w:pPr>
        <w:spacing w:after="0" w:line="480" w:lineRule="auto"/>
        <w:rPr>
          <w:rFonts w:ascii="Inter" w:hAnsi="Inter"/>
          <w:b/>
        </w:rPr>
      </w:pPr>
    </w:p>
    <w:p w14:paraId="2297E920" w14:textId="3295AA11" w:rsidR="007C163C" w:rsidRPr="007C163C" w:rsidRDefault="007C163C" w:rsidP="007C163C">
      <w:pPr>
        <w:spacing w:after="0" w:line="480" w:lineRule="auto"/>
        <w:rPr>
          <w:rFonts w:ascii="Inter" w:hAnsi="Inter"/>
        </w:rPr>
      </w:pPr>
      <w:r w:rsidRPr="007C163C">
        <w:rPr>
          <w:rFonts w:ascii="Inter" w:hAnsi="Inter"/>
          <w:b/>
          <w:bCs/>
        </w:rPr>
        <w:t>NOTICE</w:t>
      </w:r>
    </w:p>
    <w:p w14:paraId="38D74080" w14:textId="4E6700C8" w:rsidR="007C163C" w:rsidRPr="007C163C" w:rsidRDefault="0045531A" w:rsidP="007C163C">
      <w:pPr>
        <w:spacing w:after="0" w:line="240" w:lineRule="auto"/>
        <w:rPr>
          <w:rFonts w:ascii="Inter" w:hAnsi="Inter"/>
        </w:rPr>
      </w:pPr>
      <w:r>
        <w:rPr>
          <w:rFonts w:ascii="Inter" w:hAnsi="Inter"/>
        </w:rPr>
        <w:t>Internship</w:t>
      </w:r>
      <w:r w:rsidR="007C163C" w:rsidRPr="007C163C">
        <w:rPr>
          <w:rFonts w:ascii="Inter" w:hAnsi="Inter"/>
        </w:rPr>
        <w:t xml:space="preserve"> at Hope Alive is contingent upon the successful completion of a criminal background check. All candidates who receive a conditional offer of </w:t>
      </w:r>
      <w:r>
        <w:rPr>
          <w:rFonts w:ascii="Inter" w:hAnsi="Inter"/>
        </w:rPr>
        <w:t>internship</w:t>
      </w:r>
      <w:r w:rsidR="007C163C" w:rsidRPr="007C163C">
        <w:rPr>
          <w:rFonts w:ascii="Inter" w:hAnsi="Inter"/>
        </w:rPr>
        <w:t xml:space="preserve"> must undergo this screening as part of our </w:t>
      </w:r>
      <w:r>
        <w:rPr>
          <w:rFonts w:ascii="Inter" w:hAnsi="Inter"/>
        </w:rPr>
        <w:t>acceptance</w:t>
      </w:r>
      <w:r w:rsidR="007C163C" w:rsidRPr="007C163C">
        <w:rPr>
          <w:rFonts w:ascii="Inter" w:hAnsi="Inter"/>
        </w:rPr>
        <w:t xml:space="preserve"> process. Hope Alive is committed to providing a safe and supportive environment for our clients, staff, </w:t>
      </w:r>
      <w:r>
        <w:rPr>
          <w:rFonts w:ascii="Inter" w:hAnsi="Inter"/>
        </w:rPr>
        <w:t xml:space="preserve">interns, </w:t>
      </w:r>
      <w:r w:rsidR="007C163C" w:rsidRPr="007C163C">
        <w:rPr>
          <w:rFonts w:ascii="Inter" w:hAnsi="Inter"/>
        </w:rPr>
        <w:t>and community. Background checks help ensure that we uphold the highest standards of care and integrity in our mission to serve those in need. If you have any questions regarding this policy, please contact the Executive Director.</w:t>
      </w:r>
    </w:p>
    <w:p w14:paraId="34D23A1B" w14:textId="77777777" w:rsidR="007C163C" w:rsidRPr="007C163C" w:rsidRDefault="007C163C" w:rsidP="007C163C">
      <w:pPr>
        <w:spacing w:after="0" w:line="240" w:lineRule="auto"/>
        <w:rPr>
          <w:rFonts w:ascii="Inter" w:hAnsi="Inter"/>
        </w:rPr>
      </w:pPr>
    </w:p>
    <w:p w14:paraId="000BDBDA" w14:textId="7C553DEE" w:rsidR="007C163C" w:rsidRPr="007C163C" w:rsidRDefault="007C163C" w:rsidP="007C163C">
      <w:pPr>
        <w:spacing w:after="0" w:line="240" w:lineRule="auto"/>
        <w:rPr>
          <w:rFonts w:ascii="Inter" w:hAnsi="Inter"/>
        </w:rPr>
      </w:pPr>
      <w:r w:rsidRPr="007C163C">
        <w:rPr>
          <w:rFonts w:ascii="Inter" w:hAnsi="Inter"/>
        </w:rPr>
        <w:t xml:space="preserve">I understand that any </w:t>
      </w:r>
      <w:r w:rsidR="0045531A">
        <w:rPr>
          <w:rFonts w:ascii="Inter" w:hAnsi="Inter"/>
        </w:rPr>
        <w:t>internship</w:t>
      </w:r>
      <w:r w:rsidRPr="007C163C">
        <w:rPr>
          <w:rFonts w:ascii="Inter" w:hAnsi="Inter"/>
        </w:rPr>
        <w:t xml:space="preserve"> offered to me by Hope Alive, Inc., is “at will” and of indefinite duration.  I attest that all information submitted in this application is true and Hope Alive, Inc. has my permission to check all statements and references listed.</w:t>
      </w:r>
    </w:p>
    <w:p w14:paraId="61FDFCF4" w14:textId="77777777" w:rsidR="007C163C" w:rsidRPr="007C163C" w:rsidRDefault="007C163C" w:rsidP="007C163C">
      <w:pPr>
        <w:spacing w:after="0" w:line="240" w:lineRule="auto"/>
        <w:rPr>
          <w:rFonts w:ascii="Inter" w:hAnsi="Inter"/>
        </w:rPr>
      </w:pPr>
    </w:p>
    <w:p w14:paraId="67DE16C6" w14:textId="4BAB4411" w:rsidR="007C163C" w:rsidRPr="007C163C" w:rsidRDefault="007C163C" w:rsidP="007C163C">
      <w:pPr>
        <w:spacing w:after="0" w:line="240" w:lineRule="auto"/>
        <w:rPr>
          <w:rFonts w:ascii="Inter" w:hAnsi="Inter"/>
          <w:i/>
          <w:iCs/>
          <w:sz w:val="20"/>
          <w:szCs w:val="20"/>
          <w:u w:val="single"/>
        </w:rPr>
      </w:pPr>
      <w:r w:rsidRPr="007C163C">
        <w:rPr>
          <w:rFonts w:ascii="Inter" w:hAnsi="Inter"/>
          <w:i/>
          <w:iCs/>
          <w:u w:val="single"/>
        </w:rPr>
        <w:t xml:space="preserve">I </w:t>
      </w:r>
      <w:r w:rsidRPr="007C163C">
        <w:rPr>
          <w:rFonts w:ascii="Inter" w:hAnsi="Inter"/>
          <w:i/>
          <w:iCs/>
          <w:sz w:val="20"/>
          <w:szCs w:val="20"/>
          <w:u w:val="single"/>
        </w:rPr>
        <w:t>have reviewed the statements of faith, understand them, and agree to abide by the ministry’s expected moral conduct</w:t>
      </w:r>
      <w:r w:rsidR="0045531A">
        <w:rPr>
          <w:rFonts w:ascii="Inter" w:hAnsi="Inter"/>
          <w:i/>
          <w:iCs/>
          <w:sz w:val="20"/>
          <w:szCs w:val="20"/>
          <w:u w:val="single"/>
        </w:rPr>
        <w:t xml:space="preserve"> </w:t>
      </w:r>
      <w:r w:rsidRPr="007C163C">
        <w:rPr>
          <w:rFonts w:ascii="Inter" w:hAnsi="Inter"/>
          <w:i/>
          <w:iCs/>
          <w:sz w:val="20"/>
          <w:szCs w:val="20"/>
          <w:u w:val="single"/>
        </w:rPr>
        <w:t>printed below</w:t>
      </w:r>
      <w:r w:rsidR="00FF5E79">
        <w:rPr>
          <w:rFonts w:ascii="Inter" w:hAnsi="Inter"/>
          <w:i/>
          <w:iCs/>
          <w:sz w:val="20"/>
          <w:szCs w:val="20"/>
          <w:u w:val="single"/>
        </w:rPr>
        <w:t>, as well as the Intern Code of Conduct.</w:t>
      </w:r>
    </w:p>
    <w:p w14:paraId="4E1C9441" w14:textId="77777777" w:rsidR="007C163C" w:rsidRPr="007C163C" w:rsidRDefault="007C163C" w:rsidP="007C163C">
      <w:pPr>
        <w:spacing w:after="0" w:line="240" w:lineRule="auto"/>
        <w:rPr>
          <w:rFonts w:ascii="Inter" w:hAnsi="Inter"/>
          <w:i/>
          <w:iCs/>
          <w:u w:val="single"/>
        </w:rPr>
      </w:pPr>
    </w:p>
    <w:p w14:paraId="397051CA" w14:textId="77777777" w:rsidR="007C163C" w:rsidRPr="007C163C" w:rsidRDefault="007C163C" w:rsidP="007C163C">
      <w:pPr>
        <w:spacing w:after="0" w:line="240" w:lineRule="auto"/>
        <w:rPr>
          <w:rFonts w:ascii="Inter" w:hAnsi="Inter"/>
        </w:rPr>
      </w:pPr>
    </w:p>
    <w:p w14:paraId="24FE737F" w14:textId="64D4A5D2" w:rsidR="007C163C" w:rsidRPr="007C163C" w:rsidRDefault="007C163C" w:rsidP="007C163C">
      <w:pPr>
        <w:spacing w:after="0" w:line="240" w:lineRule="auto"/>
        <w:rPr>
          <w:rFonts w:ascii="Inter" w:hAnsi="Inter"/>
        </w:rPr>
      </w:pPr>
      <w:r w:rsidRPr="007C163C">
        <w:rPr>
          <w:rFonts w:ascii="Inter" w:hAnsi="Inter"/>
          <w:u w:val="single"/>
        </w:rPr>
        <w:t>Employee</w:t>
      </w:r>
      <w:r w:rsidR="00507082">
        <w:rPr>
          <w:rFonts w:ascii="Inter" w:hAnsi="Inter"/>
          <w:u w:val="single"/>
        </w:rPr>
        <w:t>/Intern</w:t>
      </w:r>
      <w:r w:rsidRPr="007C163C">
        <w:rPr>
          <w:rFonts w:ascii="Inter" w:hAnsi="Inter"/>
          <w:u w:val="single"/>
        </w:rPr>
        <w:t xml:space="preserve"> Morals Clause:</w:t>
      </w:r>
      <w:r w:rsidRPr="007C163C">
        <w:rPr>
          <w:rFonts w:ascii="Inter" w:hAnsi="Inter"/>
        </w:rPr>
        <w:t xml:space="preserve"> At Hope Alive, we are deeply committed to our mission of bringing hope and encouragement with Christ-like love to emotionally hurting people. As a faith-based organization, our values are rooted in the Christian beliefs outlined in our Belief Statements and these values inform our conduct in ministry. While we recognize that not everyone may personally share these beliefs, </w:t>
      </w:r>
      <w:r w:rsidR="00B46DDC">
        <w:rPr>
          <w:rFonts w:ascii="Inter" w:hAnsi="Inter"/>
        </w:rPr>
        <w:t>interns</w:t>
      </w:r>
      <w:r w:rsidRPr="007C163C">
        <w:rPr>
          <w:rFonts w:ascii="Inter" w:hAnsi="Inter"/>
        </w:rPr>
        <w:t>, as representatives of the ministry, are required to respect and not contradict, in word or deed, the core values and beliefs of Hope Alive and are expected to conduct themselves in alignment with those values as outlined below.</w:t>
      </w:r>
    </w:p>
    <w:p w14:paraId="50A1A30E" w14:textId="77777777" w:rsidR="007C163C" w:rsidRPr="007C163C" w:rsidRDefault="007C163C" w:rsidP="007C163C">
      <w:pPr>
        <w:spacing w:after="0" w:line="480" w:lineRule="auto"/>
        <w:rPr>
          <w:rFonts w:ascii="Inter" w:hAnsi="Inter"/>
          <w:b/>
        </w:rPr>
      </w:pPr>
    </w:p>
    <w:p w14:paraId="63F93AB5" w14:textId="77777777" w:rsidR="007C163C" w:rsidRPr="007C163C" w:rsidRDefault="007C163C" w:rsidP="007C163C">
      <w:pPr>
        <w:spacing w:after="0" w:line="480" w:lineRule="auto"/>
        <w:rPr>
          <w:rFonts w:ascii="Inter" w:hAnsi="Inter"/>
        </w:rPr>
      </w:pPr>
      <w:r w:rsidRPr="007C163C">
        <w:rPr>
          <w:rFonts w:ascii="Inter" w:hAnsi="Inter"/>
        </w:rPr>
        <w:t>Applicant’s Signature ______________________________________________</w:t>
      </w:r>
      <w:r w:rsidRPr="007C163C">
        <w:rPr>
          <w:rFonts w:ascii="Inter" w:hAnsi="Inter"/>
        </w:rPr>
        <w:tab/>
        <w:t>Date ____________________________</w:t>
      </w:r>
    </w:p>
    <w:p w14:paraId="6B4E1DCC" w14:textId="77777777" w:rsidR="007C163C" w:rsidRPr="007C163C" w:rsidRDefault="007C163C" w:rsidP="007C163C">
      <w:pPr>
        <w:spacing w:after="0" w:line="240" w:lineRule="auto"/>
        <w:rPr>
          <w:rFonts w:ascii="Inter" w:hAnsi="Inter"/>
        </w:rPr>
      </w:pPr>
    </w:p>
    <w:p w14:paraId="2EDA1877" w14:textId="77777777" w:rsidR="007C163C" w:rsidRPr="007C163C" w:rsidRDefault="007C163C" w:rsidP="007C163C">
      <w:pPr>
        <w:spacing w:line="240" w:lineRule="auto"/>
        <w:jc w:val="center"/>
        <w:rPr>
          <w:rFonts w:ascii="Inter" w:hAnsi="Inter"/>
          <w:b/>
          <w:u w:val="single"/>
        </w:rPr>
      </w:pPr>
    </w:p>
    <w:p w14:paraId="7FE962B8" w14:textId="77777777" w:rsidR="007C163C" w:rsidRPr="007C163C" w:rsidRDefault="007C163C" w:rsidP="007C163C">
      <w:pPr>
        <w:jc w:val="center"/>
        <w:rPr>
          <w:rFonts w:ascii="Inter" w:hAnsi="Inter"/>
          <w:sz w:val="20"/>
          <w:szCs w:val="20"/>
        </w:rPr>
      </w:pPr>
      <w:r w:rsidRPr="007C163C">
        <w:rPr>
          <w:rFonts w:ascii="Inter" w:hAnsi="Inter"/>
          <w:b/>
          <w:u w:val="single"/>
        </w:rPr>
        <w:br w:type="page"/>
      </w:r>
    </w:p>
    <w:p w14:paraId="377D36B6" w14:textId="7E6D6B7A" w:rsidR="007C163C" w:rsidRPr="007C163C" w:rsidRDefault="007C163C" w:rsidP="007C163C">
      <w:pPr>
        <w:jc w:val="center"/>
        <w:rPr>
          <w:rFonts w:ascii="Inter" w:hAnsi="Inter"/>
          <w:b/>
          <w:bCs/>
          <w:u w:val="single"/>
        </w:rPr>
      </w:pPr>
      <w:r w:rsidRPr="007C163C">
        <w:rPr>
          <w:rFonts w:ascii="Inter" w:hAnsi="Inter"/>
          <w:noProof/>
        </w:rPr>
        <w:lastRenderedPageBreak/>
        <w:drawing>
          <wp:anchor distT="0" distB="0" distL="114300" distR="114300" simplePos="0" relativeHeight="251659264" behindDoc="0" locked="0" layoutInCell="1" allowOverlap="1" wp14:anchorId="3CC082D6" wp14:editId="36C68004">
            <wp:simplePos x="0" y="0"/>
            <wp:positionH relativeFrom="margin">
              <wp:posOffset>2596368</wp:posOffset>
            </wp:positionH>
            <wp:positionV relativeFrom="paragraph">
              <wp:posOffset>-14556</wp:posOffset>
            </wp:positionV>
            <wp:extent cx="1899610" cy="552660"/>
            <wp:effectExtent l="0" t="0" r="5715" b="0"/>
            <wp:wrapNone/>
            <wp:docPr id="794884121" name="Picture 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9610" cy="552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AF10A4" w14:textId="77777777" w:rsidR="0045531A" w:rsidRDefault="0045531A" w:rsidP="007C163C">
      <w:pPr>
        <w:jc w:val="center"/>
        <w:rPr>
          <w:rFonts w:ascii="Inter" w:hAnsi="Inter"/>
          <w:b/>
          <w:bCs/>
          <w:sz w:val="32"/>
          <w:szCs w:val="24"/>
          <w:u w:val="single"/>
        </w:rPr>
      </w:pPr>
    </w:p>
    <w:p w14:paraId="59A8C659" w14:textId="17A3E5AE" w:rsidR="007C163C" w:rsidRPr="007C163C" w:rsidRDefault="007C163C" w:rsidP="007C163C">
      <w:pPr>
        <w:jc w:val="center"/>
        <w:rPr>
          <w:rFonts w:ascii="Inter" w:hAnsi="Inter"/>
          <w:b/>
          <w:bCs/>
          <w:sz w:val="32"/>
          <w:szCs w:val="24"/>
          <w:u w:val="single"/>
        </w:rPr>
      </w:pPr>
      <w:r w:rsidRPr="007C163C">
        <w:rPr>
          <w:rFonts w:ascii="Inter" w:hAnsi="Inter"/>
          <w:b/>
          <w:bCs/>
          <w:sz w:val="32"/>
          <w:szCs w:val="24"/>
          <w:u w:val="single"/>
        </w:rPr>
        <w:t>Mission, Vision, and Values</w:t>
      </w:r>
    </w:p>
    <w:p w14:paraId="3ACE2331" w14:textId="77777777" w:rsidR="007C163C" w:rsidRPr="007C163C" w:rsidRDefault="007C163C" w:rsidP="007C163C">
      <w:pPr>
        <w:rPr>
          <w:rFonts w:ascii="Inter" w:hAnsi="Inter"/>
          <w:b/>
          <w:bCs/>
          <w:sz w:val="28"/>
          <w:u w:val="single"/>
        </w:rPr>
      </w:pPr>
      <w:r w:rsidRPr="007C163C">
        <w:rPr>
          <w:rFonts w:ascii="Inter" w:hAnsi="Inter"/>
          <w:b/>
          <w:bCs/>
          <w:sz w:val="28"/>
          <w:u w:val="single"/>
        </w:rPr>
        <w:t>Our Mission</w:t>
      </w:r>
    </w:p>
    <w:p w14:paraId="1128E6FF" w14:textId="77777777" w:rsidR="007C163C" w:rsidRPr="007C163C" w:rsidRDefault="007C163C" w:rsidP="007C163C">
      <w:pPr>
        <w:rPr>
          <w:rFonts w:ascii="Inter" w:hAnsi="Inter"/>
          <w:szCs w:val="18"/>
        </w:rPr>
      </w:pPr>
      <w:r w:rsidRPr="007C163C">
        <w:rPr>
          <w:rFonts w:ascii="Inter" w:hAnsi="Inter"/>
        </w:rPr>
        <w:t>Bringing hope and encouragement with Christ-like love to emotionally hurting people.</w:t>
      </w:r>
    </w:p>
    <w:p w14:paraId="69327018" w14:textId="77777777" w:rsidR="007C163C" w:rsidRPr="007C163C" w:rsidRDefault="007C163C" w:rsidP="007C163C">
      <w:pPr>
        <w:rPr>
          <w:rFonts w:ascii="Inter" w:hAnsi="Inter"/>
          <w:sz w:val="28"/>
        </w:rPr>
      </w:pPr>
      <w:r w:rsidRPr="007C163C">
        <w:rPr>
          <w:rFonts w:ascii="Inter" w:hAnsi="Inter"/>
          <w:b/>
          <w:bCs/>
          <w:sz w:val="28"/>
          <w:u w:val="single"/>
        </w:rPr>
        <w:t>Our Vision</w:t>
      </w:r>
    </w:p>
    <w:p w14:paraId="4F03300B" w14:textId="77777777" w:rsidR="007C163C" w:rsidRPr="007C163C" w:rsidRDefault="007C163C" w:rsidP="007C163C">
      <w:pPr>
        <w:rPr>
          <w:rFonts w:ascii="Inter" w:hAnsi="Inter"/>
          <w:szCs w:val="18"/>
        </w:rPr>
      </w:pPr>
      <w:r w:rsidRPr="007C163C">
        <w:rPr>
          <w:rFonts w:ascii="Inter" w:hAnsi="Inter"/>
        </w:rPr>
        <w:t>A future where every life is valued, every story has redemption, and all find hope and healing in Christ’s love.</w:t>
      </w:r>
    </w:p>
    <w:p w14:paraId="48570258" w14:textId="77777777" w:rsidR="007C163C" w:rsidRPr="007C163C" w:rsidRDefault="007C163C" w:rsidP="007C163C">
      <w:pPr>
        <w:rPr>
          <w:rFonts w:ascii="Inter" w:hAnsi="Inter"/>
          <w:b/>
          <w:bCs/>
          <w:sz w:val="28"/>
          <w:u w:val="single"/>
        </w:rPr>
      </w:pPr>
      <w:r w:rsidRPr="007C163C">
        <w:rPr>
          <w:rFonts w:ascii="Inter" w:hAnsi="Inter"/>
          <w:b/>
          <w:bCs/>
          <w:sz w:val="28"/>
          <w:u w:val="single"/>
        </w:rPr>
        <w:t>Our Values</w:t>
      </w:r>
    </w:p>
    <w:p w14:paraId="4D01B678" w14:textId="77777777" w:rsidR="007C163C" w:rsidRPr="007C163C" w:rsidRDefault="007C163C" w:rsidP="007C163C">
      <w:pPr>
        <w:pStyle w:val="ListParagraph"/>
        <w:numPr>
          <w:ilvl w:val="0"/>
          <w:numId w:val="1"/>
        </w:numPr>
        <w:spacing w:after="160" w:line="240" w:lineRule="auto"/>
        <w:rPr>
          <w:rFonts w:ascii="Inter" w:hAnsi="Inter"/>
          <w:b/>
          <w:bCs/>
          <w:sz w:val="24"/>
          <w:szCs w:val="20"/>
          <w:u w:val="single"/>
        </w:rPr>
      </w:pPr>
      <w:r w:rsidRPr="007C163C">
        <w:rPr>
          <w:rFonts w:ascii="Inter" w:hAnsi="Inter"/>
          <w:b/>
          <w:bCs/>
          <w:sz w:val="24"/>
          <w:szCs w:val="20"/>
        </w:rPr>
        <w:t>Christ-Centeredness </w:t>
      </w:r>
    </w:p>
    <w:p w14:paraId="55C204E4" w14:textId="77777777" w:rsidR="007C163C" w:rsidRPr="007C163C" w:rsidRDefault="007C163C" w:rsidP="007C163C">
      <w:pPr>
        <w:pStyle w:val="ListParagraph"/>
        <w:spacing w:line="240" w:lineRule="auto"/>
        <w:rPr>
          <w:rFonts w:ascii="Inter" w:hAnsi="Inter"/>
          <w:b/>
          <w:bCs/>
        </w:rPr>
      </w:pPr>
    </w:p>
    <w:p w14:paraId="0F427CDE" w14:textId="77777777" w:rsidR="007C163C" w:rsidRPr="007C163C" w:rsidRDefault="007C163C" w:rsidP="007C163C">
      <w:pPr>
        <w:pStyle w:val="ListParagraph"/>
        <w:spacing w:line="240" w:lineRule="auto"/>
        <w:ind w:left="360"/>
        <w:rPr>
          <w:rFonts w:ascii="Inter" w:hAnsi="Inter"/>
          <w:b/>
          <w:bCs/>
          <w:u w:val="single"/>
        </w:rPr>
      </w:pPr>
      <w:r w:rsidRPr="007C163C">
        <w:rPr>
          <w:rFonts w:ascii="Inter" w:hAnsi="Inter"/>
        </w:rPr>
        <w:t>We are a ministry centered on Jesus Christ and the hope of His Gospel. Every action we take is rooted in our dependence on God, dedication to His Word and to prayer, faith in His promises, and commitment to embody His love, grace, and compassion in our service to others.</w:t>
      </w:r>
      <w:r w:rsidRPr="007C163C">
        <w:rPr>
          <w:rFonts w:ascii="Inter" w:hAnsi="Inter"/>
        </w:rPr>
        <w:br/>
      </w:r>
    </w:p>
    <w:p w14:paraId="04BD028E" w14:textId="77777777" w:rsidR="007C163C" w:rsidRPr="007C163C" w:rsidRDefault="007C163C" w:rsidP="007C163C">
      <w:pPr>
        <w:pStyle w:val="ListParagraph"/>
        <w:numPr>
          <w:ilvl w:val="0"/>
          <w:numId w:val="1"/>
        </w:numPr>
        <w:spacing w:after="160" w:line="240" w:lineRule="auto"/>
        <w:rPr>
          <w:rFonts w:ascii="Inter" w:hAnsi="Inter"/>
          <w:sz w:val="24"/>
          <w:szCs w:val="20"/>
        </w:rPr>
      </w:pPr>
      <w:r w:rsidRPr="007C163C">
        <w:rPr>
          <w:rFonts w:ascii="Inter" w:hAnsi="Inter"/>
          <w:b/>
          <w:bCs/>
          <w:sz w:val="24"/>
          <w:szCs w:val="20"/>
        </w:rPr>
        <w:t>Inherent worth</w:t>
      </w:r>
    </w:p>
    <w:p w14:paraId="6217B403" w14:textId="77777777" w:rsidR="007C163C" w:rsidRPr="007C163C" w:rsidRDefault="007C163C" w:rsidP="007C163C">
      <w:pPr>
        <w:pStyle w:val="ListParagraph"/>
        <w:spacing w:line="240" w:lineRule="auto"/>
        <w:ind w:left="360"/>
        <w:rPr>
          <w:rFonts w:ascii="Inter" w:hAnsi="Inter"/>
        </w:rPr>
      </w:pPr>
      <w:r w:rsidRPr="007C163C">
        <w:rPr>
          <w:rFonts w:ascii="Inter" w:hAnsi="Inter"/>
          <w:b/>
          <w:bCs/>
        </w:rPr>
        <w:br/>
      </w:r>
      <w:r w:rsidRPr="007C163C">
        <w:rPr>
          <w:rFonts w:ascii="Inter" w:hAnsi="Inter"/>
        </w:rPr>
        <w:t>We are committed to valuing every person as uniquely created by God and born with inherent worth. Expressing His love through our words and actions, we meet each individual where they are, come alongside without judgment, and provide person-centered care with grace, compassion and respect.</w:t>
      </w:r>
    </w:p>
    <w:p w14:paraId="4261BA4C" w14:textId="77777777" w:rsidR="007C163C" w:rsidRPr="007C163C" w:rsidRDefault="007C163C" w:rsidP="007C163C">
      <w:pPr>
        <w:pStyle w:val="ListParagraph"/>
        <w:rPr>
          <w:rFonts w:ascii="Inter" w:hAnsi="Inter"/>
        </w:rPr>
      </w:pPr>
    </w:p>
    <w:p w14:paraId="3A34BBF8" w14:textId="77777777" w:rsidR="007C163C" w:rsidRPr="007C163C" w:rsidRDefault="007C163C" w:rsidP="007C163C">
      <w:pPr>
        <w:pStyle w:val="ListParagraph"/>
        <w:numPr>
          <w:ilvl w:val="0"/>
          <w:numId w:val="1"/>
        </w:numPr>
        <w:spacing w:after="160" w:line="240" w:lineRule="auto"/>
        <w:rPr>
          <w:rFonts w:ascii="Inter" w:hAnsi="Inter"/>
          <w:b/>
          <w:bCs/>
          <w:sz w:val="24"/>
          <w:szCs w:val="20"/>
        </w:rPr>
      </w:pPr>
      <w:r w:rsidRPr="007C163C">
        <w:rPr>
          <w:rFonts w:ascii="Inter" w:hAnsi="Inter"/>
          <w:b/>
          <w:bCs/>
          <w:sz w:val="24"/>
          <w:szCs w:val="20"/>
        </w:rPr>
        <w:t>Healing Relationships</w:t>
      </w:r>
    </w:p>
    <w:p w14:paraId="141BE214" w14:textId="77777777" w:rsidR="007C163C" w:rsidRPr="007C163C" w:rsidRDefault="007C163C" w:rsidP="007C163C">
      <w:pPr>
        <w:pStyle w:val="ListParagraph"/>
        <w:spacing w:line="240" w:lineRule="auto"/>
        <w:rPr>
          <w:rFonts w:ascii="Inter" w:hAnsi="Inter"/>
          <w:b/>
          <w:bCs/>
        </w:rPr>
      </w:pPr>
    </w:p>
    <w:p w14:paraId="0CBCC999" w14:textId="77777777" w:rsidR="007C163C" w:rsidRPr="007C163C" w:rsidRDefault="007C163C" w:rsidP="007C163C">
      <w:pPr>
        <w:pStyle w:val="ListParagraph"/>
        <w:spacing w:line="240" w:lineRule="auto"/>
        <w:ind w:left="360"/>
        <w:rPr>
          <w:rFonts w:ascii="Inter" w:hAnsi="Inter"/>
        </w:rPr>
      </w:pPr>
      <w:r w:rsidRPr="007C163C">
        <w:rPr>
          <w:rFonts w:ascii="Inter" w:hAnsi="Inter"/>
        </w:rPr>
        <w:t>We believe that transformation happens through relationships; therefore, we are committed to love, unity, and interdependence in relationships, aiming to create a place of safety and hope-- where intimacy is fostered, confidentially is honored, and accountability without condemnation is the benchmark.</w:t>
      </w:r>
    </w:p>
    <w:p w14:paraId="418EAC21" w14:textId="77777777" w:rsidR="007C163C" w:rsidRPr="007C163C" w:rsidRDefault="007C163C" w:rsidP="007C163C">
      <w:pPr>
        <w:pStyle w:val="ListParagraph"/>
        <w:rPr>
          <w:rFonts w:ascii="Inter" w:hAnsi="Inter"/>
          <w:b/>
          <w:bCs/>
        </w:rPr>
      </w:pPr>
    </w:p>
    <w:p w14:paraId="196E34A6" w14:textId="77777777" w:rsidR="007C163C" w:rsidRPr="007C163C" w:rsidRDefault="007C163C" w:rsidP="007C163C">
      <w:pPr>
        <w:pStyle w:val="ListParagraph"/>
        <w:numPr>
          <w:ilvl w:val="0"/>
          <w:numId w:val="1"/>
        </w:numPr>
        <w:spacing w:after="160" w:line="240" w:lineRule="auto"/>
        <w:rPr>
          <w:rFonts w:ascii="Inter" w:hAnsi="Inter"/>
          <w:sz w:val="24"/>
          <w:szCs w:val="20"/>
        </w:rPr>
      </w:pPr>
      <w:r w:rsidRPr="007C163C">
        <w:rPr>
          <w:rFonts w:ascii="Inter" w:hAnsi="Inter"/>
          <w:b/>
          <w:bCs/>
          <w:sz w:val="24"/>
          <w:szCs w:val="20"/>
        </w:rPr>
        <w:t>Integrity</w:t>
      </w:r>
    </w:p>
    <w:p w14:paraId="33E682CC" w14:textId="77777777" w:rsidR="007C163C" w:rsidRPr="007C163C" w:rsidRDefault="007C163C" w:rsidP="007C163C">
      <w:pPr>
        <w:pStyle w:val="ListParagraph"/>
        <w:spacing w:line="240" w:lineRule="auto"/>
        <w:rPr>
          <w:rFonts w:ascii="Inter" w:hAnsi="Inter"/>
          <w:b/>
          <w:bCs/>
        </w:rPr>
      </w:pPr>
    </w:p>
    <w:p w14:paraId="2D349252" w14:textId="77777777" w:rsidR="007C163C" w:rsidRPr="007C163C" w:rsidRDefault="007C163C" w:rsidP="007C163C">
      <w:pPr>
        <w:pStyle w:val="ListParagraph"/>
        <w:spacing w:line="240" w:lineRule="auto"/>
        <w:ind w:left="360"/>
        <w:rPr>
          <w:rFonts w:ascii="Inter" w:hAnsi="Inter"/>
        </w:rPr>
      </w:pPr>
      <w:r w:rsidRPr="007C163C">
        <w:rPr>
          <w:rFonts w:ascii="Inter" w:hAnsi="Inter"/>
        </w:rPr>
        <w:t>We are committed to upholding integrity in all our actions, both individually and as a ministry. Striving for excellence in everything we do, we hold ourselves accountable to God, our community, and each other in faithful stewardship and quality care. </w:t>
      </w:r>
      <w:r w:rsidRPr="007C163C">
        <w:rPr>
          <w:rFonts w:ascii="Inter" w:hAnsi="Inter"/>
        </w:rPr>
        <w:br/>
      </w:r>
    </w:p>
    <w:p w14:paraId="54DE0ED5" w14:textId="77777777" w:rsidR="007C163C" w:rsidRPr="007C163C" w:rsidRDefault="007C163C" w:rsidP="007C163C">
      <w:pPr>
        <w:pStyle w:val="ListParagraph"/>
        <w:numPr>
          <w:ilvl w:val="0"/>
          <w:numId w:val="1"/>
        </w:numPr>
        <w:spacing w:after="160" w:line="240" w:lineRule="auto"/>
        <w:rPr>
          <w:rFonts w:ascii="Inter" w:hAnsi="Inter"/>
          <w:b/>
          <w:bCs/>
          <w:sz w:val="24"/>
          <w:szCs w:val="20"/>
        </w:rPr>
      </w:pPr>
      <w:r w:rsidRPr="007C163C">
        <w:rPr>
          <w:rFonts w:ascii="Inter" w:hAnsi="Inter"/>
          <w:b/>
          <w:bCs/>
          <w:sz w:val="24"/>
          <w:szCs w:val="20"/>
        </w:rPr>
        <w:t>Lifelong Learning</w:t>
      </w:r>
    </w:p>
    <w:p w14:paraId="65EBE050" w14:textId="77777777" w:rsidR="007C163C" w:rsidRPr="007C163C" w:rsidRDefault="007C163C" w:rsidP="007C163C">
      <w:pPr>
        <w:pStyle w:val="ListParagraph"/>
        <w:spacing w:line="240" w:lineRule="auto"/>
        <w:rPr>
          <w:rFonts w:ascii="Inter" w:hAnsi="Inter"/>
          <w:b/>
          <w:bCs/>
        </w:rPr>
      </w:pPr>
    </w:p>
    <w:p w14:paraId="25093C39" w14:textId="77777777" w:rsidR="007C163C" w:rsidRPr="007C163C" w:rsidRDefault="007C163C" w:rsidP="007C163C">
      <w:pPr>
        <w:pStyle w:val="ListParagraph"/>
        <w:spacing w:line="240" w:lineRule="auto"/>
        <w:ind w:left="360"/>
        <w:rPr>
          <w:rFonts w:ascii="Inter" w:hAnsi="Inter"/>
        </w:rPr>
      </w:pPr>
      <w:r w:rsidRPr="007C163C">
        <w:rPr>
          <w:rFonts w:ascii="Inter" w:hAnsi="Inter"/>
        </w:rPr>
        <w:t>We value ongoing learning—both formal and informal—as a vital tool in understanding and ministering to those we serve. We are committed to both pursuing and providing opportunities for growth and development, so our community is robust with individuals equipped to serve with compassion, wisdom, and skill in meeting the needs of emotionally hurting people.</w:t>
      </w:r>
    </w:p>
    <w:p w14:paraId="6E582468" w14:textId="77777777" w:rsidR="007C163C" w:rsidRPr="007C163C" w:rsidRDefault="007C163C" w:rsidP="007C163C">
      <w:pPr>
        <w:pStyle w:val="ListParagraph"/>
        <w:ind w:left="360"/>
        <w:rPr>
          <w:rFonts w:ascii="Inter" w:hAnsi="Inter"/>
        </w:rPr>
      </w:pPr>
    </w:p>
    <w:p w14:paraId="60ECCD7C" w14:textId="77777777" w:rsidR="007C163C" w:rsidRPr="007C163C" w:rsidRDefault="007C163C" w:rsidP="0045531A">
      <w:pPr>
        <w:spacing w:line="240" w:lineRule="auto"/>
        <w:jc w:val="center"/>
        <w:rPr>
          <w:rFonts w:ascii="Inter" w:hAnsi="Inter"/>
          <w:b/>
          <w:bCs/>
          <w:sz w:val="28"/>
          <w:u w:val="single"/>
        </w:rPr>
      </w:pPr>
      <w:r w:rsidRPr="007C163C">
        <w:rPr>
          <w:rFonts w:ascii="Inter" w:hAnsi="Inter"/>
          <w:b/>
          <w:bCs/>
          <w:sz w:val="28"/>
          <w:u w:val="single"/>
        </w:rPr>
        <w:lastRenderedPageBreak/>
        <w:t>Statements of Faith</w:t>
      </w:r>
    </w:p>
    <w:p w14:paraId="7793FB37" w14:textId="77777777" w:rsidR="007C163C" w:rsidRPr="007C163C" w:rsidRDefault="007C163C" w:rsidP="007C163C">
      <w:pPr>
        <w:spacing w:line="240" w:lineRule="auto"/>
        <w:jc w:val="center"/>
        <w:rPr>
          <w:rFonts w:ascii="Inter" w:hAnsi="Inter"/>
          <w:b/>
          <w:bCs/>
          <w:sz w:val="28"/>
          <w:u w:val="single"/>
        </w:rPr>
      </w:pPr>
      <w:r w:rsidRPr="007C163C">
        <w:rPr>
          <w:rFonts w:ascii="Inter" w:hAnsi="Inter"/>
          <w:b/>
          <w:bCs/>
          <w:sz w:val="28"/>
          <w:u w:val="single"/>
        </w:rPr>
        <w:t xml:space="preserve"> Our Beliefs</w:t>
      </w:r>
    </w:p>
    <w:p w14:paraId="03195FC6" w14:textId="77777777" w:rsidR="007C163C" w:rsidRPr="007C163C" w:rsidRDefault="007C163C" w:rsidP="007C163C">
      <w:pPr>
        <w:rPr>
          <w:rFonts w:ascii="Inter" w:hAnsi="Inter"/>
          <w:szCs w:val="18"/>
        </w:rPr>
      </w:pPr>
      <w:r w:rsidRPr="007C163C">
        <w:rPr>
          <w:rFonts w:ascii="Inter" w:hAnsi="Inter"/>
          <w:b/>
          <w:bCs/>
        </w:rPr>
        <w:t>About God </w:t>
      </w:r>
      <w:r w:rsidRPr="007C163C">
        <w:rPr>
          <w:rFonts w:ascii="Inter" w:hAnsi="Inter"/>
        </w:rPr>
        <w:t xml:space="preserve">- We believe there is one true God, eternally existing in three persons: Father, Son, and Holy Spirit. We believe God is eternal, unchanging, all-powerful, all-knowing, all-loving, completely just and perfectly holy, and is the sovereign Ruler and Sustainer of the universe. </w:t>
      </w:r>
      <w:r w:rsidRPr="007C163C">
        <w:rPr>
          <w:rFonts w:ascii="Inter" w:hAnsi="Inter"/>
          <w:sz w:val="18"/>
          <w:szCs w:val="14"/>
        </w:rPr>
        <w:t>(Deut. 4:29; 6:4; Mt. 28:19; Jn. 1:14; 10:30; 2 Cor. 13:14; Gen 1:1; Eph 4:6; Isa. 40:21-28; 43:10-13; 46:8-11).</w:t>
      </w:r>
    </w:p>
    <w:p w14:paraId="7F7BECE4" w14:textId="77777777" w:rsidR="007C163C" w:rsidRPr="007C163C" w:rsidRDefault="007C163C" w:rsidP="007C163C">
      <w:pPr>
        <w:rPr>
          <w:rFonts w:ascii="Inter" w:hAnsi="Inter"/>
          <w:i/>
          <w:iCs/>
        </w:rPr>
      </w:pPr>
      <w:r w:rsidRPr="007C163C">
        <w:rPr>
          <w:rFonts w:ascii="Inter" w:hAnsi="Inter"/>
          <w:i/>
          <w:iCs/>
          <w:u w:val="single"/>
        </w:rPr>
        <w:t>How this impacts Hope Alive</w:t>
      </w:r>
      <w:r w:rsidRPr="007C163C">
        <w:rPr>
          <w:rFonts w:ascii="Inter" w:hAnsi="Inter"/>
          <w:i/>
          <w:iCs/>
        </w:rPr>
        <w:t>: We look to God as our source for all power, wisdom, direction, provision, and power in the planning and execution of our ministry.</w:t>
      </w:r>
    </w:p>
    <w:p w14:paraId="503BEF59" w14:textId="77777777" w:rsidR="007C163C" w:rsidRPr="007C163C" w:rsidRDefault="007C163C" w:rsidP="007C163C">
      <w:pPr>
        <w:rPr>
          <w:rFonts w:ascii="Inter" w:hAnsi="Inter"/>
          <w:szCs w:val="18"/>
        </w:rPr>
      </w:pPr>
      <w:r w:rsidRPr="007C163C">
        <w:rPr>
          <w:rFonts w:ascii="Inter" w:hAnsi="Inter"/>
          <w:b/>
          <w:bCs/>
        </w:rPr>
        <w:t>About God’s Word</w:t>
      </w:r>
      <w:r w:rsidRPr="007C163C">
        <w:rPr>
          <w:rFonts w:ascii="Inter" w:hAnsi="Inter"/>
        </w:rPr>
        <w:t xml:space="preserve"> - We believe God has revealed Himself through his Word, the Bible. The Bible is true and without error in all its words and teachings and is the final authority in all matters on which it speaks. </w:t>
      </w:r>
      <w:r w:rsidRPr="007C163C">
        <w:rPr>
          <w:rFonts w:ascii="Inter" w:hAnsi="Inter"/>
          <w:sz w:val="18"/>
          <w:szCs w:val="14"/>
        </w:rPr>
        <w:t>(2 Tim. 3:16-17; 2 Pe. 1:20-21)</w:t>
      </w:r>
    </w:p>
    <w:p w14:paraId="265A184D" w14:textId="77777777" w:rsidR="007C163C" w:rsidRPr="007C163C" w:rsidRDefault="007C163C" w:rsidP="007C163C">
      <w:pPr>
        <w:rPr>
          <w:rFonts w:ascii="Inter" w:hAnsi="Inter"/>
          <w:i/>
          <w:iCs/>
        </w:rPr>
      </w:pPr>
      <w:r w:rsidRPr="007C163C">
        <w:rPr>
          <w:rFonts w:ascii="Inter" w:hAnsi="Inter"/>
          <w:i/>
          <w:iCs/>
          <w:u w:val="single"/>
        </w:rPr>
        <w:t>How this impacts Hope Alive</w:t>
      </w:r>
      <w:r w:rsidRPr="007C163C">
        <w:rPr>
          <w:rFonts w:ascii="Inter" w:hAnsi="Inter"/>
          <w:i/>
          <w:iCs/>
        </w:rPr>
        <w:t>: We look to the Bible as an authoritative guide for ministry and how we should conduct ourselves as workers in that ministry.</w:t>
      </w:r>
    </w:p>
    <w:p w14:paraId="69631C2F" w14:textId="77777777" w:rsidR="007C163C" w:rsidRPr="007C163C" w:rsidRDefault="007C163C" w:rsidP="007C163C">
      <w:pPr>
        <w:rPr>
          <w:rFonts w:ascii="Inter" w:hAnsi="Inter"/>
          <w:szCs w:val="18"/>
        </w:rPr>
      </w:pPr>
      <w:r w:rsidRPr="007C163C">
        <w:rPr>
          <w:rFonts w:ascii="Inter" w:hAnsi="Inter"/>
          <w:b/>
          <w:bCs/>
        </w:rPr>
        <w:t>About Man</w:t>
      </w:r>
      <w:r w:rsidRPr="007C163C">
        <w:rPr>
          <w:rFonts w:ascii="Inter" w:hAnsi="Inter"/>
        </w:rPr>
        <w:t xml:space="preserve"> – We believe man was created by God, in the image of God and, as such, is born with innate worth; but, man sinned and became alienated from his Creator. </w:t>
      </w:r>
      <w:r w:rsidRPr="007C163C">
        <w:rPr>
          <w:rFonts w:ascii="Inter" w:hAnsi="Inter"/>
          <w:sz w:val="18"/>
          <w:szCs w:val="14"/>
        </w:rPr>
        <w:t>(Gen. 1:26; 2:16-17; 3:17-24; Isa. 59:1-2; Rom. 3:9-19; 23)</w:t>
      </w:r>
    </w:p>
    <w:p w14:paraId="1A3D2B97" w14:textId="77777777" w:rsidR="007C163C" w:rsidRPr="007C163C" w:rsidRDefault="007C163C" w:rsidP="007C163C">
      <w:pPr>
        <w:pStyle w:val="Default"/>
        <w:rPr>
          <w:rFonts w:ascii="Inter" w:hAnsi="Inter"/>
          <w:i/>
          <w:iCs/>
          <w:sz w:val="22"/>
          <w:szCs w:val="22"/>
        </w:rPr>
      </w:pPr>
      <w:r w:rsidRPr="007C163C">
        <w:rPr>
          <w:rFonts w:ascii="Inter" w:hAnsi="Inter"/>
          <w:i/>
          <w:iCs/>
          <w:sz w:val="22"/>
          <w:szCs w:val="22"/>
          <w:u w:val="single"/>
        </w:rPr>
        <w:t>How this impacts Hope Alive</w:t>
      </w:r>
      <w:r w:rsidRPr="007C163C">
        <w:rPr>
          <w:rFonts w:ascii="Inter" w:hAnsi="Inter"/>
          <w:i/>
          <w:iCs/>
          <w:sz w:val="22"/>
          <w:szCs w:val="22"/>
        </w:rPr>
        <w:t xml:space="preserve">: We are a ministry which expresses in word and behavior the high value God has put on every human life. As such, we treat all people, be it others in ministry or those we are serving, with unconditional positive regard, and “loving each person where they are.” </w:t>
      </w:r>
    </w:p>
    <w:p w14:paraId="37BE04A4" w14:textId="77777777" w:rsidR="007C163C" w:rsidRPr="007C163C" w:rsidRDefault="007C163C" w:rsidP="007C163C">
      <w:pPr>
        <w:pStyle w:val="Default"/>
        <w:rPr>
          <w:rFonts w:ascii="Inter" w:hAnsi="Inter"/>
          <w:sz w:val="22"/>
          <w:szCs w:val="22"/>
        </w:rPr>
      </w:pPr>
    </w:p>
    <w:p w14:paraId="0FC4D7AE" w14:textId="77777777" w:rsidR="007C163C" w:rsidRPr="007C163C" w:rsidRDefault="007C163C" w:rsidP="007C163C">
      <w:pPr>
        <w:rPr>
          <w:rFonts w:ascii="Inter" w:hAnsi="Inter"/>
          <w:szCs w:val="18"/>
        </w:rPr>
      </w:pPr>
      <w:r w:rsidRPr="007C163C">
        <w:rPr>
          <w:rFonts w:ascii="Inter" w:hAnsi="Inter"/>
          <w:b/>
          <w:bCs/>
        </w:rPr>
        <w:t>About Jesus Christ and His Atoning Work</w:t>
      </w:r>
      <w:r w:rsidRPr="007C163C">
        <w:rPr>
          <w:rFonts w:ascii="Inter" w:hAnsi="Inter"/>
        </w:rPr>
        <w:t xml:space="preserve"> – We believe that Jesus Christ is the divine Son of God who took on human flesh to reveal God to man and to voluntarily atone for the sins of men by dying on the cross. He rose from the dead, ascended into heaven, now lives in a glorified body at the right hand of the Father, and will one day come again. </w:t>
      </w:r>
      <w:r w:rsidRPr="007C163C">
        <w:rPr>
          <w:rFonts w:ascii="Inter" w:hAnsi="Inter"/>
          <w:sz w:val="18"/>
          <w:szCs w:val="14"/>
        </w:rPr>
        <w:t>(Jn. 1:1, 14, 18; 3:16; Lk. 1:30-35; Phil. 2:5-8; Mk. 10:45; Acts 2:22-24; Jn 1:29; Rom 3:25-26; Heb. 10:5-14; 1 Pe. 2:24; 3:18; Heb. 1:3; Ro. 8:34; Acts 1:11; Heb. 9:23; Mt. 24:44; Rev. 19:11-21)</w:t>
      </w:r>
    </w:p>
    <w:p w14:paraId="0D92E85C" w14:textId="77777777" w:rsidR="007C163C" w:rsidRPr="007C163C" w:rsidRDefault="007C163C" w:rsidP="007C163C">
      <w:pPr>
        <w:rPr>
          <w:rFonts w:ascii="Inter" w:hAnsi="Inter"/>
          <w:i/>
          <w:iCs/>
          <w:sz w:val="28"/>
        </w:rPr>
      </w:pPr>
      <w:r w:rsidRPr="007C163C">
        <w:rPr>
          <w:rFonts w:ascii="Inter" w:hAnsi="Inter"/>
          <w:i/>
          <w:iCs/>
          <w:u w:val="single"/>
        </w:rPr>
        <w:t>How this impacts Hope Alive</w:t>
      </w:r>
      <w:r w:rsidRPr="007C163C">
        <w:rPr>
          <w:rFonts w:ascii="Inter" w:hAnsi="Inter"/>
          <w:i/>
          <w:iCs/>
        </w:rPr>
        <w:t>: We look to Jesus as the perfect example for how we should minister to hurting people while pointing people to the Kingdom of God. To emulate His example is aim.</w:t>
      </w:r>
    </w:p>
    <w:p w14:paraId="57E8C319" w14:textId="77777777" w:rsidR="007C163C" w:rsidRPr="007C163C" w:rsidRDefault="007C163C" w:rsidP="007C163C">
      <w:pPr>
        <w:rPr>
          <w:rFonts w:ascii="Inter" w:hAnsi="Inter"/>
          <w:szCs w:val="18"/>
        </w:rPr>
      </w:pPr>
      <w:r w:rsidRPr="007C163C">
        <w:rPr>
          <w:rFonts w:ascii="Inter" w:hAnsi="Inter"/>
          <w:b/>
          <w:bCs/>
        </w:rPr>
        <w:t>About Personal Salvation</w:t>
      </w:r>
      <w:r w:rsidRPr="007C163C">
        <w:rPr>
          <w:rFonts w:ascii="Inter" w:hAnsi="Inter"/>
        </w:rPr>
        <w:t xml:space="preserve"> - We believe that salvation and restored relationship with God are possible solely by grace through faith in Jesus Christ and His death and resurrection. </w:t>
      </w:r>
      <w:r w:rsidRPr="007C163C">
        <w:rPr>
          <w:rFonts w:ascii="Inter" w:hAnsi="Inter"/>
          <w:sz w:val="18"/>
          <w:szCs w:val="14"/>
        </w:rPr>
        <w:t>(Eph. 1:7; 13-14; Jn 1:12-23; 10:27-29; 14:6; Rom. 10:9-10; Eph. 2:8-10; 1 Pet. 1:3-5)</w:t>
      </w:r>
    </w:p>
    <w:p w14:paraId="17918055" w14:textId="77777777" w:rsidR="007C163C" w:rsidRPr="007C163C" w:rsidRDefault="007C163C" w:rsidP="007C163C">
      <w:pPr>
        <w:rPr>
          <w:rFonts w:ascii="Inter" w:hAnsi="Inter"/>
          <w:i/>
          <w:iCs/>
          <w:sz w:val="28"/>
        </w:rPr>
      </w:pPr>
      <w:r w:rsidRPr="007C163C">
        <w:rPr>
          <w:rFonts w:ascii="Inter" w:hAnsi="Inter"/>
          <w:i/>
          <w:iCs/>
          <w:u w:val="single"/>
        </w:rPr>
        <w:t>How this impacts Hope Alive</w:t>
      </w:r>
      <w:r w:rsidRPr="007C163C">
        <w:rPr>
          <w:rFonts w:ascii="Inter" w:hAnsi="Inter"/>
          <w:i/>
          <w:iCs/>
        </w:rPr>
        <w:t>: We uphold that the ultimate hope for all people is found in Christ alone and in the salvation that comes through his sacrifice for our sins and; therefore, we seek to share this hope through our ministry.</w:t>
      </w:r>
    </w:p>
    <w:p w14:paraId="43F50615" w14:textId="77777777" w:rsidR="007C163C" w:rsidRPr="007C163C" w:rsidRDefault="007C163C" w:rsidP="007C163C">
      <w:pPr>
        <w:rPr>
          <w:rFonts w:ascii="Inter" w:hAnsi="Inter"/>
          <w:szCs w:val="18"/>
        </w:rPr>
      </w:pPr>
      <w:r w:rsidRPr="007C163C">
        <w:rPr>
          <w:rFonts w:ascii="Inter" w:hAnsi="Inter"/>
          <w:b/>
          <w:bCs/>
        </w:rPr>
        <w:t>About the Holy Spirit </w:t>
      </w:r>
      <w:r w:rsidRPr="007C163C">
        <w:rPr>
          <w:rFonts w:ascii="Inter" w:hAnsi="Inter"/>
        </w:rPr>
        <w:t xml:space="preserve">– We believe the Holy Spirit indwells all true believers, enabling the Christian to live a godly life, engage in the ministry of evangelism and discipleship, and edify the church. </w:t>
      </w:r>
      <w:r w:rsidRPr="007C163C">
        <w:rPr>
          <w:rFonts w:ascii="Inter" w:hAnsi="Inter"/>
          <w:sz w:val="18"/>
          <w:szCs w:val="14"/>
        </w:rPr>
        <w:t>(Jn. 16:7-15; 1 Cor. 6:19; Gal. 5:16-17, 22-23; Rom. 8:5-13; 1 Pet. 4:10-11)</w:t>
      </w:r>
    </w:p>
    <w:p w14:paraId="29F73F3A" w14:textId="77777777" w:rsidR="007C163C" w:rsidRPr="007C163C" w:rsidRDefault="007C163C" w:rsidP="007C163C">
      <w:pPr>
        <w:rPr>
          <w:rFonts w:ascii="Inter" w:hAnsi="Inter"/>
          <w:i/>
          <w:iCs/>
        </w:rPr>
      </w:pPr>
      <w:r w:rsidRPr="007C163C">
        <w:rPr>
          <w:rFonts w:ascii="Inter" w:hAnsi="Inter"/>
          <w:i/>
          <w:iCs/>
          <w:u w:val="single"/>
        </w:rPr>
        <w:t>How this impacts Hope Alive</w:t>
      </w:r>
      <w:r w:rsidRPr="007C163C">
        <w:rPr>
          <w:rFonts w:ascii="Inter" w:hAnsi="Inter"/>
          <w:i/>
          <w:iCs/>
        </w:rPr>
        <w:t>: We look to the Holy Spirit to empower our ministry through providing wisdom, direction, spiritual gifts, and supernatural power beyond our comprehension.</w:t>
      </w:r>
    </w:p>
    <w:p w14:paraId="0D41679E" w14:textId="77777777" w:rsidR="007C163C" w:rsidRPr="007C163C" w:rsidRDefault="007C163C" w:rsidP="007C163C">
      <w:pPr>
        <w:rPr>
          <w:rFonts w:ascii="Inter" w:hAnsi="Inter"/>
          <w:szCs w:val="18"/>
        </w:rPr>
      </w:pPr>
      <w:r w:rsidRPr="007C163C">
        <w:rPr>
          <w:rFonts w:ascii="Inter" w:hAnsi="Inter"/>
          <w:b/>
          <w:bCs/>
        </w:rPr>
        <w:lastRenderedPageBreak/>
        <w:t xml:space="preserve">About Christian Life </w:t>
      </w:r>
      <w:r w:rsidRPr="007C163C">
        <w:rPr>
          <w:rFonts w:ascii="Inter" w:hAnsi="Inter"/>
        </w:rPr>
        <w:t xml:space="preserve">– We believe that every Christian is called to live for Jesus, not for themselves, and, with the help of the Holy Spirit living in them, seek to exemplify Jesus in word and deed and use their God-given abilities to share their faith with others, strengthen the church, and show God’s love to the world, especially to those who are weak, poor, or otherwise disregarded as “less than”. </w:t>
      </w:r>
      <w:r w:rsidRPr="007C163C">
        <w:rPr>
          <w:rFonts w:ascii="Inter" w:hAnsi="Inter"/>
          <w:sz w:val="18"/>
          <w:szCs w:val="18"/>
        </w:rPr>
        <w:t>(Gal. 2:20; 1 Pet. 1:15-16; 2 Cor. 5:14-15; Rom 6:11-13; Eph 2:10; 4:11-12, 22-24; 1 Pet. 4:10-11; Acts 1:8; Matt. 28:18-20; Col 1:10; Is. 58:6-7; Matt. 25:35-40; Ps. 82:3-4)</w:t>
      </w:r>
    </w:p>
    <w:p w14:paraId="2130E02F" w14:textId="77777777" w:rsidR="007C163C" w:rsidRPr="007C163C" w:rsidRDefault="007C163C" w:rsidP="007C163C">
      <w:pPr>
        <w:rPr>
          <w:rFonts w:ascii="Inter" w:hAnsi="Inter"/>
          <w:i/>
          <w:iCs/>
          <w:szCs w:val="18"/>
        </w:rPr>
      </w:pPr>
      <w:r w:rsidRPr="007C163C">
        <w:rPr>
          <w:rFonts w:ascii="Inter" w:hAnsi="Inter"/>
          <w:i/>
          <w:iCs/>
          <w:u w:val="single"/>
        </w:rPr>
        <w:t>How this impacts Hope Alive</w:t>
      </w:r>
      <w:r w:rsidRPr="007C163C">
        <w:rPr>
          <w:rFonts w:ascii="Inter" w:hAnsi="Inter"/>
          <w:i/>
          <w:iCs/>
        </w:rPr>
        <w:t xml:space="preserve">: Hope Alive’s very existence, and the ministry programs it offers, are in direct response to this call on the Christian life. Hope Alive offers opportunities for Christians to live out this calling while also providing services which encourage and equip others to discover and do the same wherever God sends them. </w:t>
      </w:r>
    </w:p>
    <w:p w14:paraId="3D612122" w14:textId="77777777" w:rsidR="0045531A" w:rsidRPr="00DA185F" w:rsidRDefault="0045531A" w:rsidP="0045531A">
      <w:pPr>
        <w:pStyle w:val="Default"/>
        <w:jc w:val="center"/>
        <w:rPr>
          <w:rFonts w:ascii="Inter" w:eastAsia="Times Roman" w:hAnsi="Inter" w:cs="Times Roman"/>
          <w:b/>
          <w:bCs/>
          <w:sz w:val="26"/>
          <w:szCs w:val="26"/>
        </w:rPr>
      </w:pPr>
      <w:r w:rsidRPr="00DA185F">
        <w:rPr>
          <w:rFonts w:ascii="Inter" w:hAnsi="Inter"/>
          <w:b/>
          <w:bCs/>
          <w:sz w:val="26"/>
          <w:szCs w:val="26"/>
        </w:rPr>
        <w:t>Intern Code of Conduct</w:t>
      </w:r>
    </w:p>
    <w:p w14:paraId="5240E500" w14:textId="77777777" w:rsidR="0045531A" w:rsidRPr="00DA185F" w:rsidRDefault="0045531A" w:rsidP="0045531A">
      <w:pPr>
        <w:pStyle w:val="Default"/>
        <w:jc w:val="center"/>
        <w:rPr>
          <w:rFonts w:ascii="Inter" w:eastAsia="Times Roman" w:hAnsi="Inter" w:cs="Times Roman"/>
        </w:rPr>
      </w:pPr>
    </w:p>
    <w:p w14:paraId="1E9E0E10" w14:textId="77777777" w:rsidR="0045531A" w:rsidRPr="00DA185F" w:rsidRDefault="0045531A" w:rsidP="0045531A">
      <w:pPr>
        <w:pStyle w:val="Default"/>
        <w:rPr>
          <w:rFonts w:ascii="Inter" w:eastAsia="Times Roman" w:hAnsi="Inter" w:cs="Times Roman"/>
        </w:rPr>
      </w:pPr>
      <w:r w:rsidRPr="00DA185F">
        <w:rPr>
          <w:rFonts w:ascii="Inter" w:hAnsi="Inter"/>
        </w:rPr>
        <w:t>Each intern is expected to act in a manner that reflects biblical values and to develop personal character traits that show maturity. Therefore, we expect interns to adhere to the following standards:</w:t>
      </w:r>
    </w:p>
    <w:p w14:paraId="308E4638" w14:textId="77777777" w:rsidR="0045531A" w:rsidRPr="00DA185F" w:rsidRDefault="0045531A" w:rsidP="0045531A">
      <w:pPr>
        <w:pStyle w:val="Default"/>
        <w:rPr>
          <w:rFonts w:ascii="Inter" w:eastAsia="Times Roman" w:hAnsi="Inter" w:cs="Times Roman"/>
        </w:rPr>
      </w:pPr>
    </w:p>
    <w:p w14:paraId="5D2893FB" w14:textId="77777777" w:rsidR="0045531A" w:rsidRPr="00DA185F" w:rsidRDefault="0045531A" w:rsidP="0045531A">
      <w:pPr>
        <w:pStyle w:val="Default"/>
        <w:numPr>
          <w:ilvl w:val="0"/>
          <w:numId w:val="3"/>
        </w:numPr>
        <w:rPr>
          <w:rFonts w:ascii="Inter" w:hAnsi="Inter"/>
          <w:shd w:val="clear" w:color="auto" w:fill="FFFFFF"/>
        </w:rPr>
      </w:pPr>
      <w:r w:rsidRPr="00DA185F">
        <w:rPr>
          <w:rFonts w:ascii="Inter" w:hAnsi="Inter"/>
          <w:shd w:val="clear" w:color="auto" w:fill="FFFFFF"/>
        </w:rPr>
        <w:t>To hold God’s Word in highest regard, working, with God’s help, to observe Biblical morality in all relationships, words and deeds.</w:t>
      </w:r>
    </w:p>
    <w:p w14:paraId="78C1E284" w14:textId="77777777" w:rsidR="0045531A" w:rsidRPr="00DA185F" w:rsidRDefault="0045531A" w:rsidP="0045531A">
      <w:pPr>
        <w:pStyle w:val="Default"/>
        <w:numPr>
          <w:ilvl w:val="0"/>
          <w:numId w:val="3"/>
        </w:numPr>
        <w:rPr>
          <w:rFonts w:ascii="Inter" w:hAnsi="Inter"/>
          <w:shd w:val="clear" w:color="auto" w:fill="FFFFFF"/>
        </w:rPr>
      </w:pPr>
      <w:r w:rsidRPr="00DA185F">
        <w:rPr>
          <w:rFonts w:ascii="Inter" w:hAnsi="Inter"/>
          <w:shd w:val="clear" w:color="auto" w:fill="FFFFFF"/>
        </w:rPr>
        <w:t>To observe and obey all laws and ethics applicable to the state of Indiana, Allen County, and city of Fort Wayne, as well as to the counseling profession as a whole.</w:t>
      </w:r>
    </w:p>
    <w:p w14:paraId="411BD618" w14:textId="77777777" w:rsidR="0045531A" w:rsidRPr="00DA185F" w:rsidRDefault="0045531A" w:rsidP="0045531A">
      <w:pPr>
        <w:pStyle w:val="Default"/>
        <w:numPr>
          <w:ilvl w:val="0"/>
          <w:numId w:val="3"/>
        </w:numPr>
        <w:rPr>
          <w:rFonts w:ascii="Inter" w:hAnsi="Inter"/>
          <w:shd w:val="clear" w:color="auto" w:fill="FFFFFF"/>
        </w:rPr>
      </w:pPr>
      <w:r w:rsidRPr="00DA185F">
        <w:rPr>
          <w:rFonts w:ascii="Inter" w:hAnsi="Inter"/>
          <w:shd w:val="clear" w:color="auto" w:fill="FFFFFF"/>
        </w:rPr>
        <w:t xml:space="preserve">To maintain integrity and professionalism in all circumstances, reflecting a positive attitude and professional persona towards Hope Alive, its ministry, and all volunteers and staff in all written, verbal or electronic communication. </w:t>
      </w:r>
      <w:r w:rsidRPr="00DA185F">
        <w:rPr>
          <w:rFonts w:ascii="Inter" w:hAnsi="Inter"/>
          <w:i/>
          <w:iCs/>
          <w:shd w:val="clear" w:color="auto" w:fill="FFFFFF"/>
        </w:rPr>
        <w:t>One’s social media presence is expected to reflect this same professionalism and Christian ethic.</w:t>
      </w:r>
    </w:p>
    <w:p w14:paraId="63F11F2C" w14:textId="77777777" w:rsidR="0045531A" w:rsidRPr="00DA185F" w:rsidRDefault="0045531A" w:rsidP="0045531A">
      <w:pPr>
        <w:pStyle w:val="Default"/>
        <w:numPr>
          <w:ilvl w:val="0"/>
          <w:numId w:val="3"/>
        </w:numPr>
        <w:rPr>
          <w:rFonts w:ascii="Inter" w:hAnsi="Inter"/>
          <w:shd w:val="clear" w:color="auto" w:fill="FFFFFF"/>
        </w:rPr>
      </w:pPr>
      <w:r w:rsidRPr="00DA185F">
        <w:rPr>
          <w:rFonts w:ascii="Inter" w:hAnsi="Inter"/>
          <w:shd w:val="clear" w:color="auto" w:fill="FFFFFF"/>
        </w:rPr>
        <w:t>To maintain appropriate dress by observing Hope Alive’s corporate dress code and maintaining standards of attire that reflect professionalism and modesty. This includes not wearing jeans when on duty.</w:t>
      </w:r>
    </w:p>
    <w:p w14:paraId="3445CDA0" w14:textId="77777777" w:rsidR="0045531A" w:rsidRPr="00DA185F" w:rsidRDefault="0045531A" w:rsidP="0045531A">
      <w:pPr>
        <w:pStyle w:val="Default"/>
        <w:numPr>
          <w:ilvl w:val="0"/>
          <w:numId w:val="3"/>
        </w:numPr>
        <w:rPr>
          <w:rFonts w:ascii="Inter" w:hAnsi="Inter"/>
          <w:shd w:val="clear" w:color="auto" w:fill="FFFFFF"/>
        </w:rPr>
      </w:pPr>
      <w:r w:rsidRPr="00DA185F">
        <w:rPr>
          <w:rFonts w:ascii="Inter" w:hAnsi="Inter"/>
          <w:shd w:val="clear" w:color="auto" w:fill="FFFFFF"/>
        </w:rPr>
        <w:t>To maintain professional conduct in all interactions, as evidenced by punctuality, attendance reliability, clear and accurate communication with others, and showing courtesy and respect for the time and workspace of others.</w:t>
      </w:r>
    </w:p>
    <w:p w14:paraId="74EE4984" w14:textId="77777777" w:rsidR="0045531A" w:rsidRPr="00DA185F" w:rsidRDefault="0045531A" w:rsidP="0045531A">
      <w:pPr>
        <w:pStyle w:val="Default"/>
        <w:numPr>
          <w:ilvl w:val="0"/>
          <w:numId w:val="3"/>
        </w:numPr>
        <w:rPr>
          <w:rFonts w:ascii="Inter" w:hAnsi="Inter"/>
          <w:shd w:val="clear" w:color="auto" w:fill="FFFFFF"/>
        </w:rPr>
      </w:pPr>
      <w:r w:rsidRPr="00DA185F">
        <w:rPr>
          <w:rFonts w:ascii="Inter" w:hAnsi="Inter"/>
          <w:shd w:val="clear" w:color="auto" w:fill="FFFFFF"/>
        </w:rPr>
        <w:t>To read, uphold, and comply with all Hope Alive corporate policies and procedures.</w:t>
      </w:r>
    </w:p>
    <w:p w14:paraId="74873759" w14:textId="77777777" w:rsidR="0045531A" w:rsidRPr="00DA185F" w:rsidRDefault="0045531A" w:rsidP="0045531A">
      <w:pPr>
        <w:pStyle w:val="Default"/>
        <w:numPr>
          <w:ilvl w:val="0"/>
          <w:numId w:val="3"/>
        </w:numPr>
        <w:rPr>
          <w:rFonts w:ascii="Inter" w:hAnsi="Inter"/>
          <w:shd w:val="clear" w:color="auto" w:fill="FFFFFF"/>
        </w:rPr>
      </w:pPr>
      <w:r w:rsidRPr="00DA185F">
        <w:rPr>
          <w:rFonts w:ascii="Inter" w:hAnsi="Inter"/>
          <w:shd w:val="clear" w:color="auto" w:fill="FFFFFF"/>
        </w:rPr>
        <w:t xml:space="preserve">To practice good stewardship and integrity with all Hope Alive supplies and resources. </w:t>
      </w:r>
    </w:p>
    <w:p w14:paraId="02634ED7" w14:textId="77777777" w:rsidR="0045531A" w:rsidRPr="00DA185F" w:rsidRDefault="0045531A" w:rsidP="0045531A">
      <w:pPr>
        <w:pStyle w:val="Default"/>
        <w:numPr>
          <w:ilvl w:val="0"/>
          <w:numId w:val="3"/>
        </w:numPr>
        <w:rPr>
          <w:rFonts w:ascii="Inter" w:hAnsi="Inter"/>
          <w:shd w:val="clear" w:color="auto" w:fill="FFFFFF"/>
        </w:rPr>
      </w:pPr>
      <w:r w:rsidRPr="00DA185F">
        <w:rPr>
          <w:rFonts w:ascii="Inter" w:hAnsi="Inter"/>
          <w:shd w:val="clear" w:color="auto" w:fill="FFFFFF"/>
        </w:rPr>
        <w:t>To refrain from the illegal use, possession, manufacture, and/or distribution of illegal drugs, alcohol or tobacco.</w:t>
      </w:r>
    </w:p>
    <w:p w14:paraId="36D44B2C" w14:textId="77777777" w:rsidR="0045531A" w:rsidRPr="00DA185F" w:rsidRDefault="0045531A" w:rsidP="0045531A">
      <w:pPr>
        <w:pStyle w:val="Default"/>
        <w:numPr>
          <w:ilvl w:val="0"/>
          <w:numId w:val="3"/>
        </w:numPr>
        <w:rPr>
          <w:rFonts w:ascii="Inter" w:hAnsi="Inter"/>
          <w:shd w:val="clear" w:color="auto" w:fill="FFFFFF"/>
        </w:rPr>
      </w:pPr>
      <w:r w:rsidRPr="00DA185F">
        <w:rPr>
          <w:rFonts w:ascii="Inter" w:hAnsi="Inter"/>
          <w:shd w:val="clear" w:color="auto" w:fill="FFFFFF"/>
        </w:rPr>
        <w:t>To avoid sexual contact with any client or resident associated with Hope Alive.</w:t>
      </w:r>
    </w:p>
    <w:p w14:paraId="0954B241" w14:textId="77777777" w:rsidR="0045531A" w:rsidRPr="00DA185F" w:rsidRDefault="0045531A" w:rsidP="0045531A">
      <w:pPr>
        <w:pStyle w:val="Default"/>
        <w:numPr>
          <w:ilvl w:val="0"/>
          <w:numId w:val="3"/>
        </w:numPr>
        <w:rPr>
          <w:rFonts w:ascii="Inter" w:hAnsi="Inter"/>
          <w:shd w:val="clear" w:color="auto" w:fill="FFFFFF"/>
        </w:rPr>
      </w:pPr>
      <w:r w:rsidRPr="00DA185F">
        <w:rPr>
          <w:rFonts w:ascii="Inter" w:hAnsi="Inter"/>
          <w:shd w:val="clear" w:color="auto" w:fill="FFFFFF"/>
        </w:rPr>
        <w:t xml:space="preserve">To respect the dignity and purity of others, acknowledging all individuals as God’s created image-bearers. Hope Alive does not tolerate physical or verbal abuse, coercion, intimidation, harassment (verbal or sexual), discrimination, or any other behavior that places the health and safety of others in jeopardy. </w:t>
      </w:r>
    </w:p>
    <w:p w14:paraId="114714E0" w14:textId="77777777" w:rsidR="0045531A" w:rsidRPr="00DA185F" w:rsidRDefault="0045531A" w:rsidP="0045531A">
      <w:pPr>
        <w:pStyle w:val="Default"/>
        <w:rPr>
          <w:rFonts w:ascii="Inter" w:eastAsia="Times Roman" w:hAnsi="Inter" w:cs="Times Roman"/>
          <w:shd w:val="clear" w:color="auto" w:fill="FFFFFF"/>
        </w:rPr>
      </w:pPr>
    </w:p>
    <w:p w14:paraId="6EF87DC2" w14:textId="77777777" w:rsidR="0045531A" w:rsidRPr="00DA185F" w:rsidRDefault="0045531A" w:rsidP="0045531A">
      <w:pPr>
        <w:pStyle w:val="Default"/>
        <w:rPr>
          <w:rFonts w:ascii="Inter" w:eastAsia="Times Roman" w:hAnsi="Inter" w:cs="Times Roman"/>
          <w:shd w:val="clear" w:color="auto" w:fill="FFFFFF"/>
        </w:rPr>
      </w:pPr>
      <w:r w:rsidRPr="00DA185F">
        <w:rPr>
          <w:rFonts w:ascii="Inter" w:hAnsi="Inter"/>
          <w:shd w:val="clear" w:color="auto" w:fill="FFFFFF"/>
        </w:rPr>
        <w:t xml:space="preserve">By signing below, I am indicating that I have read this Code of Conduct and agree to adhere to its standards during my internship period at Hope Alive. I understand that if I am found to be living contrary to these standards, my internship may be terminated. </w:t>
      </w:r>
    </w:p>
    <w:p w14:paraId="4DFD7802" w14:textId="77777777" w:rsidR="0045531A" w:rsidRPr="00DA185F" w:rsidRDefault="0045531A" w:rsidP="0045531A">
      <w:pPr>
        <w:pStyle w:val="Default"/>
        <w:rPr>
          <w:rFonts w:ascii="Inter" w:eastAsia="Times Roman" w:hAnsi="Inter" w:cs="Times Roman"/>
          <w:shd w:val="clear" w:color="auto" w:fill="FFFFFF"/>
        </w:rPr>
      </w:pPr>
    </w:p>
    <w:p w14:paraId="381C0FD8" w14:textId="6D35D143" w:rsidR="0045531A" w:rsidRPr="00DA185F" w:rsidRDefault="0045531A" w:rsidP="0045531A">
      <w:pPr>
        <w:pStyle w:val="Default"/>
        <w:rPr>
          <w:rFonts w:ascii="Inter" w:hAnsi="Inter"/>
        </w:rPr>
      </w:pPr>
    </w:p>
    <w:p w14:paraId="74B65E97" w14:textId="77777777" w:rsidR="00EA05A7" w:rsidRPr="007C163C" w:rsidRDefault="00EA05A7">
      <w:pPr>
        <w:rPr>
          <w:rFonts w:ascii="Inter" w:hAnsi="Inter"/>
        </w:rPr>
      </w:pPr>
    </w:p>
    <w:sectPr w:rsidR="00EA05A7" w:rsidRPr="007C163C" w:rsidSect="007C16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Inter">
    <w:panose1 w:val="02000503000000020004"/>
    <w:charset w:val="00"/>
    <w:family w:val="auto"/>
    <w:pitch w:val="variable"/>
    <w:sig w:usb0="E00002FF" w:usb1="1200A1FF"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47E"/>
    <w:multiLevelType w:val="hybridMultilevel"/>
    <w:tmpl w:val="781C66E8"/>
    <w:numStyleLink w:val="Bullet"/>
  </w:abstractNum>
  <w:abstractNum w:abstractNumId="1" w15:restartNumberingAfterBreak="0">
    <w:nsid w:val="4F6D5A8E"/>
    <w:multiLevelType w:val="hybridMultilevel"/>
    <w:tmpl w:val="FFF63DC8"/>
    <w:lvl w:ilvl="0" w:tplc="0409000F">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6F308A8"/>
    <w:multiLevelType w:val="hybridMultilevel"/>
    <w:tmpl w:val="781C66E8"/>
    <w:styleLink w:val="Bullet"/>
    <w:lvl w:ilvl="0" w:tplc="5EF2E44A">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AAFADB20">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FDF2B8FE">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62A2639A">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8398E116">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A6EBD86">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479C95C6">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5A5ABED4">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752CA5EE">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1361473987">
    <w:abstractNumId w:val="1"/>
  </w:num>
  <w:num w:numId="2" w16cid:durableId="268051242">
    <w:abstractNumId w:val="2"/>
  </w:num>
  <w:num w:numId="3" w16cid:durableId="565261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63C"/>
    <w:rsid w:val="000C1FE9"/>
    <w:rsid w:val="0045531A"/>
    <w:rsid w:val="004C4B79"/>
    <w:rsid w:val="00507082"/>
    <w:rsid w:val="00690D00"/>
    <w:rsid w:val="006E00B8"/>
    <w:rsid w:val="007C163C"/>
    <w:rsid w:val="00814B4E"/>
    <w:rsid w:val="00826380"/>
    <w:rsid w:val="00B46DDC"/>
    <w:rsid w:val="00EA05A7"/>
    <w:rsid w:val="00FA378D"/>
    <w:rsid w:val="00FF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0BBA"/>
  <w15:chartTrackingRefBased/>
  <w15:docId w15:val="{C68BFE33-BBD8-4A8E-834E-75C50ACD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ter" w:eastAsiaTheme="minorHAnsi" w:hAnsi="Inter" w:cstheme="minorBidi"/>
        <w:sz w:val="22"/>
        <w:szCs w:val="18"/>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63C"/>
    <w:pPr>
      <w:spacing w:after="200" w:line="276" w:lineRule="auto"/>
    </w:pPr>
    <w:rPr>
      <w:rFonts w:ascii="Calibri" w:eastAsia="Calibri" w:hAnsi="Calibri" w:cs="Times New Roman"/>
      <w:szCs w:val="22"/>
    </w:rPr>
  </w:style>
  <w:style w:type="paragraph" w:styleId="Heading1">
    <w:name w:val="heading 1"/>
    <w:basedOn w:val="Normal"/>
    <w:next w:val="Normal"/>
    <w:link w:val="Heading1Char"/>
    <w:uiPriority w:val="9"/>
    <w:qFormat/>
    <w:rsid w:val="007C16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6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63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63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C163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C163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163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163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163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6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6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63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63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C163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C163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163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163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163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1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63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63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163C"/>
    <w:pPr>
      <w:spacing w:before="160"/>
      <w:jc w:val="center"/>
    </w:pPr>
    <w:rPr>
      <w:i/>
      <w:iCs/>
      <w:color w:val="404040" w:themeColor="text1" w:themeTint="BF"/>
    </w:rPr>
  </w:style>
  <w:style w:type="character" w:customStyle="1" w:styleId="QuoteChar">
    <w:name w:val="Quote Char"/>
    <w:basedOn w:val="DefaultParagraphFont"/>
    <w:link w:val="Quote"/>
    <w:uiPriority w:val="29"/>
    <w:rsid w:val="007C163C"/>
    <w:rPr>
      <w:i/>
      <w:iCs/>
      <w:color w:val="404040" w:themeColor="text1" w:themeTint="BF"/>
    </w:rPr>
  </w:style>
  <w:style w:type="paragraph" w:styleId="ListParagraph">
    <w:name w:val="List Paragraph"/>
    <w:basedOn w:val="Normal"/>
    <w:uiPriority w:val="34"/>
    <w:qFormat/>
    <w:rsid w:val="007C163C"/>
    <w:pPr>
      <w:ind w:left="720"/>
      <w:contextualSpacing/>
    </w:pPr>
  </w:style>
  <w:style w:type="character" w:styleId="IntenseEmphasis">
    <w:name w:val="Intense Emphasis"/>
    <w:basedOn w:val="DefaultParagraphFont"/>
    <w:uiPriority w:val="21"/>
    <w:qFormat/>
    <w:rsid w:val="007C163C"/>
    <w:rPr>
      <w:i/>
      <w:iCs/>
      <w:color w:val="0F4761" w:themeColor="accent1" w:themeShade="BF"/>
    </w:rPr>
  </w:style>
  <w:style w:type="paragraph" w:styleId="IntenseQuote">
    <w:name w:val="Intense Quote"/>
    <w:basedOn w:val="Normal"/>
    <w:next w:val="Normal"/>
    <w:link w:val="IntenseQuoteChar"/>
    <w:uiPriority w:val="30"/>
    <w:qFormat/>
    <w:rsid w:val="007C16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63C"/>
    <w:rPr>
      <w:i/>
      <w:iCs/>
      <w:color w:val="0F4761" w:themeColor="accent1" w:themeShade="BF"/>
    </w:rPr>
  </w:style>
  <w:style w:type="character" w:styleId="IntenseReference">
    <w:name w:val="Intense Reference"/>
    <w:basedOn w:val="DefaultParagraphFont"/>
    <w:uiPriority w:val="32"/>
    <w:qFormat/>
    <w:rsid w:val="007C163C"/>
    <w:rPr>
      <w:b/>
      <w:bCs/>
      <w:smallCaps/>
      <w:color w:val="0F4761" w:themeColor="accent1" w:themeShade="BF"/>
      <w:spacing w:val="5"/>
    </w:rPr>
  </w:style>
  <w:style w:type="paragraph" w:customStyle="1" w:styleId="Default">
    <w:name w:val="Default"/>
    <w:rsid w:val="007C163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numbering" w:customStyle="1" w:styleId="Bullet">
    <w:name w:val="Bullet"/>
    <w:rsid w:val="0045531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4a3688-b8fd-4f60-bf64-f869e3f7a9fe">
      <Terms xmlns="http://schemas.microsoft.com/office/infopath/2007/PartnerControls"/>
    </lcf76f155ced4ddcb4097134ff3c332f>
    <TaxCatchAll xmlns="0c4f7f8f-f4c3-4710-bb60-88c255ea07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8409FA73A60947BF5A01516766818B" ma:contentTypeVersion="19" ma:contentTypeDescription="Create a new document." ma:contentTypeScope="" ma:versionID="3cbb5d339fbc2cc02da62c7cd0e7e35a">
  <xsd:schema xmlns:xsd="http://www.w3.org/2001/XMLSchema" xmlns:xs="http://www.w3.org/2001/XMLSchema" xmlns:p="http://schemas.microsoft.com/office/2006/metadata/properties" xmlns:ns2="f24a3688-b8fd-4f60-bf64-f869e3f7a9fe" xmlns:ns3="0c4f7f8f-f4c3-4710-bb60-88c255ea0744" targetNamespace="http://schemas.microsoft.com/office/2006/metadata/properties" ma:root="true" ma:fieldsID="d28ed934b12a381a4a98ad31e60a8dbd" ns2:_="" ns3:_="">
    <xsd:import namespace="f24a3688-b8fd-4f60-bf64-f869e3f7a9fe"/>
    <xsd:import namespace="0c4f7f8f-f4c3-4710-bb60-88c255ea07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a3688-b8fd-4f60-bf64-f869e3f7a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5d65f1-48df-4779-abc6-ab690a4ef6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4f7f8f-f4c3-4710-bb60-88c255ea074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a87861-c601-4ebd-808a-b6619a13341f}" ma:internalName="TaxCatchAll" ma:showField="CatchAllData" ma:web="0c4f7f8f-f4c3-4710-bb60-88c255ea0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E91F3D-B30E-4E73-B08F-0A9733510041}">
  <ds:schemaRefs>
    <ds:schemaRef ds:uri="http://schemas.microsoft.com/office/2006/metadata/properties"/>
    <ds:schemaRef ds:uri="http://schemas.microsoft.com/office/infopath/2007/PartnerControls"/>
    <ds:schemaRef ds:uri="f24a3688-b8fd-4f60-bf64-f869e3f7a9fe"/>
    <ds:schemaRef ds:uri="0c4f7f8f-f4c3-4710-bb60-88c255ea0744"/>
  </ds:schemaRefs>
</ds:datastoreItem>
</file>

<file path=customXml/itemProps2.xml><?xml version="1.0" encoding="utf-8"?>
<ds:datastoreItem xmlns:ds="http://schemas.openxmlformats.org/officeDocument/2006/customXml" ds:itemID="{9A31ABDD-1440-4BBA-B5AC-C7634EDE8133}">
  <ds:schemaRefs>
    <ds:schemaRef ds:uri="http://schemas.microsoft.com/sharepoint/v3/contenttype/forms"/>
  </ds:schemaRefs>
</ds:datastoreItem>
</file>

<file path=customXml/itemProps3.xml><?xml version="1.0" encoding="utf-8"?>
<ds:datastoreItem xmlns:ds="http://schemas.openxmlformats.org/officeDocument/2006/customXml" ds:itemID="{A07BF17A-585D-4DBC-A820-E49FEED840CB}"/>
</file>

<file path=docProps/app.xml><?xml version="1.0" encoding="utf-8"?>
<Properties xmlns="http://schemas.openxmlformats.org/officeDocument/2006/extended-properties" xmlns:vt="http://schemas.openxmlformats.org/officeDocument/2006/docPropsVTypes">
  <Template>Normal</Template>
  <TotalTime>18</TotalTime>
  <Pages>5</Pages>
  <Words>1761</Words>
  <Characters>10040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Etzel</dc:creator>
  <cp:keywords/>
  <dc:description/>
  <cp:lastModifiedBy>Dawn Etzel</cp:lastModifiedBy>
  <cp:revision>4</cp:revision>
  <dcterms:created xsi:type="dcterms:W3CDTF">2025-10-08T16:39:00Z</dcterms:created>
  <dcterms:modified xsi:type="dcterms:W3CDTF">2026-04-08T16:18:00Z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0x0101009B8409FA73A60947BF5A01516766818B</vt:lpwstr>
  </property>
  <property fmtid="{D5CDD505-2E9C-101B-9397-08002B2CF9AE}" pid="3" name="MediaServiceImageTags">
    <vt:lpwstr/>
  </property>
</Properties>
</file>